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CCB" w:rsidRPr="00F46695" w:rsidRDefault="00692CCB" w:rsidP="00692CCB">
      <w:pPr>
        <w:jc w:val="center"/>
        <w:rPr>
          <w:b/>
          <w:sz w:val="28"/>
          <w:szCs w:val="28"/>
          <w:lang w:val="en-US"/>
        </w:rPr>
      </w:pPr>
      <w:r w:rsidRPr="00F46695">
        <w:rPr>
          <w:b/>
          <w:sz w:val="28"/>
          <w:szCs w:val="28"/>
          <w:lang w:val="en-US"/>
        </w:rPr>
        <w:t>INTERNATIONAL ORGANISATION FOR STANDARDISATION</w:t>
      </w:r>
    </w:p>
    <w:p w:rsidR="00692CCB" w:rsidRPr="00F46695" w:rsidRDefault="00692CCB" w:rsidP="00692CCB">
      <w:pPr>
        <w:jc w:val="center"/>
        <w:rPr>
          <w:b/>
          <w:sz w:val="28"/>
          <w:lang w:val="en-US"/>
        </w:rPr>
      </w:pPr>
      <w:r w:rsidRPr="00F46695">
        <w:rPr>
          <w:b/>
          <w:sz w:val="28"/>
          <w:lang w:val="en-US"/>
        </w:rPr>
        <w:t>ORGANISATION INTERNATIONALE DE NORMALISATION</w:t>
      </w:r>
    </w:p>
    <w:p w:rsidR="00692CCB" w:rsidRPr="00F46695" w:rsidRDefault="00692CCB" w:rsidP="00692CCB">
      <w:pPr>
        <w:jc w:val="center"/>
        <w:rPr>
          <w:b/>
          <w:sz w:val="28"/>
          <w:lang w:val="en-US"/>
        </w:rPr>
      </w:pPr>
      <w:r w:rsidRPr="00F46695">
        <w:rPr>
          <w:b/>
          <w:sz w:val="28"/>
          <w:lang w:val="en-US"/>
        </w:rPr>
        <w:t>ISO/IEC JTC1/SC29/WG11</w:t>
      </w:r>
    </w:p>
    <w:p w:rsidR="00692CCB" w:rsidRPr="00F46695" w:rsidRDefault="00692CCB" w:rsidP="00692CCB">
      <w:pPr>
        <w:jc w:val="center"/>
        <w:rPr>
          <w:b/>
          <w:lang w:val="en-US"/>
        </w:rPr>
      </w:pPr>
      <w:r w:rsidRPr="00F46695">
        <w:rPr>
          <w:b/>
          <w:sz w:val="28"/>
          <w:lang w:val="en-US"/>
        </w:rPr>
        <w:t>CODING OF MOVING PICTURES AND AUDIO</w:t>
      </w:r>
    </w:p>
    <w:p w:rsidR="00692CCB" w:rsidRPr="00F46695" w:rsidRDefault="00692CCB" w:rsidP="00692CCB">
      <w:pPr>
        <w:tabs>
          <w:tab w:val="left" w:pos="5387"/>
        </w:tabs>
        <w:spacing w:line="240" w:lineRule="exact"/>
        <w:jc w:val="center"/>
        <w:rPr>
          <w:b/>
          <w:lang w:val="en-US"/>
        </w:rPr>
      </w:pPr>
    </w:p>
    <w:p w:rsidR="00692CCB" w:rsidRPr="00F46695" w:rsidRDefault="00692CCB" w:rsidP="00692CCB">
      <w:pPr>
        <w:jc w:val="right"/>
        <w:rPr>
          <w:b/>
          <w:lang w:val="en-US"/>
        </w:rPr>
      </w:pPr>
      <w:r w:rsidRPr="00F46695">
        <w:rPr>
          <w:b/>
          <w:lang w:val="en-US"/>
        </w:rPr>
        <w:t>ISO/IEC JTC1/SC29/WG11</w:t>
      </w:r>
    </w:p>
    <w:p w:rsidR="00692CCB" w:rsidRPr="008B4F59" w:rsidRDefault="00692CCB" w:rsidP="00692CCB">
      <w:pPr>
        <w:jc w:val="right"/>
        <w:rPr>
          <w:rFonts w:eastAsiaTheme="minorEastAsia"/>
          <w:b/>
          <w:lang w:val="en-US" w:eastAsia="ko-KR"/>
        </w:rPr>
      </w:pPr>
      <w:r w:rsidRPr="00F46695">
        <w:rPr>
          <w:b/>
          <w:lang w:val="en-US"/>
        </w:rPr>
        <w:t>MPEG201</w:t>
      </w:r>
      <w:r w:rsidR="00F74813">
        <w:rPr>
          <w:rFonts w:eastAsiaTheme="minorEastAsia" w:hint="eastAsia"/>
          <w:b/>
          <w:lang w:val="en-US" w:eastAsia="ko-KR"/>
        </w:rPr>
        <w:t>2</w:t>
      </w:r>
      <w:r w:rsidRPr="002F5471">
        <w:rPr>
          <w:b/>
          <w:lang w:val="en-US"/>
        </w:rPr>
        <w:t>/</w:t>
      </w:r>
      <w:r w:rsidRPr="002F5471">
        <w:rPr>
          <w:b/>
          <w:lang w:val="en-US" w:eastAsia="ja-JP"/>
        </w:rPr>
        <w:t>M</w:t>
      </w:r>
      <w:r w:rsidR="00D84A89">
        <w:rPr>
          <w:rFonts w:eastAsiaTheme="minorEastAsia" w:hint="eastAsia"/>
          <w:b/>
          <w:lang w:val="en-US" w:eastAsia="ko-KR"/>
        </w:rPr>
        <w:t>23895</w:t>
      </w:r>
    </w:p>
    <w:p w:rsidR="00692CCB" w:rsidRPr="00692CCB" w:rsidRDefault="00F74813" w:rsidP="00692CCB">
      <w:pPr>
        <w:jc w:val="right"/>
        <w:rPr>
          <w:rFonts w:eastAsiaTheme="minorEastAsia"/>
          <w:b/>
          <w:lang w:val="en-US" w:eastAsia="ko-KR"/>
        </w:rPr>
      </w:pPr>
      <w:r>
        <w:rPr>
          <w:rFonts w:eastAsiaTheme="minorEastAsia" w:hint="eastAsia"/>
          <w:b/>
          <w:lang w:val="en-US" w:eastAsia="ko-KR"/>
        </w:rPr>
        <w:t>February</w:t>
      </w:r>
      <w:r>
        <w:rPr>
          <w:b/>
          <w:lang w:val="en-US" w:eastAsia="ja-JP"/>
        </w:rPr>
        <w:t xml:space="preserve"> 201</w:t>
      </w:r>
      <w:r>
        <w:rPr>
          <w:rFonts w:eastAsiaTheme="minorEastAsia" w:hint="eastAsia"/>
          <w:b/>
          <w:lang w:val="en-US" w:eastAsia="ko-KR"/>
        </w:rPr>
        <w:t>2</w:t>
      </w:r>
      <w:r w:rsidR="00692CCB" w:rsidRPr="00F46695">
        <w:rPr>
          <w:b/>
          <w:lang w:val="en-US"/>
        </w:rPr>
        <w:t xml:space="preserve">, </w:t>
      </w:r>
      <w:r>
        <w:rPr>
          <w:rFonts w:eastAsiaTheme="minorEastAsia" w:hint="eastAsia"/>
          <w:b/>
          <w:lang w:val="en-US" w:eastAsia="ko-KR"/>
        </w:rPr>
        <w:t>San Jose</w:t>
      </w:r>
      <w:r w:rsidR="00692CCB" w:rsidRPr="00F46695">
        <w:rPr>
          <w:b/>
          <w:lang w:val="en-US" w:eastAsia="ja-JP"/>
        </w:rPr>
        <w:t xml:space="preserve">, </w:t>
      </w:r>
      <w:r>
        <w:rPr>
          <w:rFonts w:eastAsiaTheme="minorEastAsia" w:hint="eastAsia"/>
          <w:b/>
          <w:lang w:val="en-US" w:eastAsia="ko-KR"/>
        </w:rPr>
        <w:t>USA</w:t>
      </w:r>
    </w:p>
    <w:p w:rsidR="00692CCB" w:rsidRPr="00F46695" w:rsidRDefault="00692CCB" w:rsidP="00692CCB">
      <w:pPr>
        <w:jc w:val="right"/>
        <w:rPr>
          <w:b/>
          <w:lang w:val="en-US" w:eastAsia="ja-JP"/>
        </w:rPr>
      </w:pPr>
    </w:p>
    <w:p w:rsidR="00692CCB" w:rsidRPr="00F46695" w:rsidRDefault="00692CCB" w:rsidP="00692CCB">
      <w:pPr>
        <w:spacing w:line="240" w:lineRule="exact"/>
        <w:rPr>
          <w:lang w:val="en-US"/>
        </w:rPr>
      </w:pPr>
    </w:p>
    <w:tbl>
      <w:tblPr>
        <w:tblW w:w="0" w:type="auto"/>
        <w:tblLook w:val="01E0"/>
      </w:tblPr>
      <w:tblGrid>
        <w:gridCol w:w="1136"/>
        <w:gridCol w:w="7720"/>
      </w:tblGrid>
      <w:tr w:rsidR="00692CCB" w:rsidRPr="00917E57" w:rsidTr="00692CCB">
        <w:tc>
          <w:tcPr>
            <w:tcW w:w="1078" w:type="dxa"/>
          </w:tcPr>
          <w:p w:rsidR="00692CCB" w:rsidRPr="00F46695" w:rsidRDefault="00692CCB" w:rsidP="00692CCB">
            <w:pPr>
              <w:suppressAutoHyphens/>
              <w:rPr>
                <w:rFonts w:cs="Arial"/>
                <w:b/>
                <w:lang w:val="en-US"/>
              </w:rPr>
            </w:pPr>
            <w:r w:rsidRPr="00F46695">
              <w:rPr>
                <w:rFonts w:cs="Arial"/>
                <w:b/>
                <w:lang w:val="en-US"/>
              </w:rPr>
              <w:t>Source</w:t>
            </w:r>
          </w:p>
        </w:tc>
        <w:tc>
          <w:tcPr>
            <w:tcW w:w="8210" w:type="dxa"/>
          </w:tcPr>
          <w:p w:rsidR="00692CCB" w:rsidRPr="00F74813" w:rsidRDefault="00692CCB" w:rsidP="00692CCB">
            <w:pPr>
              <w:suppressAutoHyphens/>
              <w:jc w:val="left"/>
              <w:rPr>
                <w:rFonts w:eastAsiaTheme="minorEastAsia" w:cs="Arial"/>
                <w:lang w:val="en-US" w:eastAsia="ko-KR"/>
              </w:rPr>
            </w:pPr>
            <w:r w:rsidRPr="00917E57">
              <w:rPr>
                <w:lang w:val="en-US"/>
              </w:rPr>
              <w:t>Samsung Electronics Co.</w:t>
            </w:r>
            <w:r w:rsidR="00F74813">
              <w:rPr>
                <w:rFonts w:eastAsiaTheme="minorEastAsia" w:hint="eastAsia"/>
                <w:lang w:val="en-US" w:eastAsia="ko-KR"/>
              </w:rPr>
              <w:t>,</w:t>
            </w:r>
            <w:r w:rsidRPr="00917E57">
              <w:rPr>
                <w:lang w:val="en-US"/>
              </w:rPr>
              <w:t xml:space="preserve"> Ltd</w:t>
            </w:r>
            <w:r w:rsidR="00F74813">
              <w:rPr>
                <w:rFonts w:eastAsiaTheme="minorEastAsia" w:hint="eastAsia"/>
                <w:lang w:val="en-US" w:eastAsia="ko-KR"/>
              </w:rPr>
              <w:t>.</w:t>
            </w:r>
          </w:p>
        </w:tc>
      </w:tr>
      <w:tr w:rsidR="00692CCB" w:rsidRPr="00917E57" w:rsidTr="00692CCB">
        <w:tc>
          <w:tcPr>
            <w:tcW w:w="1078" w:type="dxa"/>
          </w:tcPr>
          <w:p w:rsidR="00692CCB" w:rsidRPr="00F46695" w:rsidRDefault="00692CCB" w:rsidP="00692CCB">
            <w:pPr>
              <w:suppressAutoHyphens/>
              <w:rPr>
                <w:rFonts w:cs="Arial"/>
                <w:b/>
                <w:lang w:val="en-US"/>
              </w:rPr>
            </w:pPr>
            <w:r w:rsidRPr="00F46695">
              <w:rPr>
                <w:rFonts w:cs="Arial"/>
                <w:b/>
                <w:lang w:val="en-US"/>
              </w:rPr>
              <w:t>Status</w:t>
            </w:r>
          </w:p>
        </w:tc>
        <w:tc>
          <w:tcPr>
            <w:tcW w:w="8210" w:type="dxa"/>
          </w:tcPr>
          <w:p w:rsidR="00692CCB" w:rsidRPr="005C10DB" w:rsidRDefault="005C10DB" w:rsidP="00692CCB">
            <w:pPr>
              <w:suppressAutoHyphens/>
              <w:jc w:val="left"/>
              <w:rPr>
                <w:rFonts w:eastAsiaTheme="minorEastAsia" w:cs="Arial"/>
                <w:bCs/>
                <w:lang w:val="en-US" w:eastAsia="ko-KR"/>
              </w:rPr>
            </w:pPr>
            <w:r>
              <w:rPr>
                <w:rFonts w:eastAsiaTheme="minorEastAsia" w:cs="Arial" w:hint="eastAsia"/>
                <w:bCs/>
                <w:lang w:val="en-US" w:eastAsia="ko-KR"/>
              </w:rPr>
              <w:t>Input Contribution</w:t>
            </w:r>
          </w:p>
        </w:tc>
      </w:tr>
      <w:tr w:rsidR="00692CCB" w:rsidRPr="00917E57" w:rsidTr="00692CCB">
        <w:tc>
          <w:tcPr>
            <w:tcW w:w="1078" w:type="dxa"/>
          </w:tcPr>
          <w:p w:rsidR="00692CCB" w:rsidRPr="00F46695" w:rsidRDefault="00692CCB" w:rsidP="00692CCB">
            <w:pPr>
              <w:suppressAutoHyphens/>
              <w:rPr>
                <w:rFonts w:cs="Arial"/>
                <w:b/>
                <w:lang w:val="en-US"/>
              </w:rPr>
            </w:pPr>
            <w:r w:rsidRPr="00F46695">
              <w:rPr>
                <w:rFonts w:cs="Arial"/>
                <w:b/>
                <w:lang w:val="en-US"/>
              </w:rPr>
              <w:t>Title</w:t>
            </w:r>
          </w:p>
        </w:tc>
        <w:tc>
          <w:tcPr>
            <w:tcW w:w="8210" w:type="dxa"/>
          </w:tcPr>
          <w:p w:rsidR="00692CCB" w:rsidRPr="00850BF3" w:rsidRDefault="00F74813" w:rsidP="00692CCB">
            <w:pPr>
              <w:suppressAutoHyphens/>
              <w:jc w:val="left"/>
              <w:rPr>
                <w:rFonts w:eastAsiaTheme="minorEastAsia" w:cs="Arial"/>
                <w:b/>
                <w:lang w:val="en-US"/>
              </w:rPr>
            </w:pPr>
            <w:r>
              <w:rPr>
                <w:rFonts w:eastAsiaTheme="minorEastAsia" w:cs="Arial" w:hint="eastAsia"/>
                <w:lang w:val="en-US" w:eastAsia="ko-KR"/>
              </w:rPr>
              <w:t>Proposed Padding Indication Method</w:t>
            </w:r>
            <w:r w:rsidR="00176BF1">
              <w:rPr>
                <w:rFonts w:eastAsiaTheme="minorEastAsia" w:cs="Arial" w:hint="eastAsia"/>
                <w:lang w:val="en-US" w:eastAsia="ko-KR"/>
              </w:rPr>
              <w:t xml:space="preserve"> on D2-LD EE</w:t>
            </w:r>
          </w:p>
        </w:tc>
      </w:tr>
      <w:tr w:rsidR="00692CCB" w:rsidRPr="00917E57" w:rsidTr="00692CCB">
        <w:tc>
          <w:tcPr>
            <w:tcW w:w="1078" w:type="dxa"/>
          </w:tcPr>
          <w:p w:rsidR="00692CCB" w:rsidRPr="00F46695" w:rsidRDefault="00692CCB" w:rsidP="00692CCB">
            <w:pPr>
              <w:rPr>
                <w:rFonts w:cs="Arial"/>
                <w:b/>
                <w:lang w:val="en-US"/>
              </w:rPr>
            </w:pPr>
            <w:r w:rsidRPr="00F46695">
              <w:rPr>
                <w:rFonts w:cs="Arial"/>
                <w:b/>
                <w:lang w:val="en-US"/>
              </w:rPr>
              <w:t>Author</w:t>
            </w:r>
            <w:r>
              <w:rPr>
                <w:rFonts w:cs="Arial"/>
                <w:b/>
                <w:lang w:val="en-US"/>
              </w:rPr>
              <w:t>s</w:t>
            </w:r>
          </w:p>
        </w:tc>
        <w:tc>
          <w:tcPr>
            <w:tcW w:w="8210" w:type="dxa"/>
          </w:tcPr>
          <w:p w:rsidR="00692CCB" w:rsidRPr="00850BF3" w:rsidRDefault="00692CCB" w:rsidP="00850BF3">
            <w:pPr>
              <w:jc w:val="left"/>
              <w:rPr>
                <w:rFonts w:eastAsiaTheme="minorEastAsia" w:cs="Arial"/>
                <w:lang w:val="en-US" w:eastAsia="ko-KR"/>
              </w:rPr>
            </w:pPr>
            <w:proofErr w:type="spellStart"/>
            <w:r>
              <w:rPr>
                <w:rFonts w:eastAsia="Malgun Gothic" w:cs="Arial" w:hint="eastAsia"/>
                <w:lang w:val="en-US" w:eastAsia="ko-KR"/>
              </w:rPr>
              <w:t>Sunghee</w:t>
            </w:r>
            <w:proofErr w:type="spellEnd"/>
            <w:r>
              <w:rPr>
                <w:rFonts w:eastAsia="Malgun Gothic" w:cs="Arial" w:hint="eastAsia"/>
                <w:lang w:val="en-US" w:eastAsia="ko-KR"/>
              </w:rPr>
              <w:t xml:space="preserve"> Hwang, </w:t>
            </w:r>
            <w:proofErr w:type="spellStart"/>
            <w:r w:rsidR="008E163C" w:rsidRPr="00F46695">
              <w:rPr>
                <w:rFonts w:cs="Arial"/>
                <w:lang w:val="en-US" w:eastAsia="ja-JP"/>
              </w:rPr>
              <w:t>Sungoh</w:t>
            </w:r>
            <w:proofErr w:type="spellEnd"/>
            <w:r w:rsidR="008E163C" w:rsidRPr="00F46695">
              <w:rPr>
                <w:rFonts w:cs="Arial"/>
                <w:lang w:val="en-US" w:eastAsia="ja-JP"/>
              </w:rPr>
              <w:t xml:space="preserve"> Hwang, </w:t>
            </w:r>
            <w:proofErr w:type="spellStart"/>
            <w:r w:rsidR="008E163C" w:rsidRPr="00F46695">
              <w:rPr>
                <w:rFonts w:cs="Arial"/>
                <w:lang w:val="en-US" w:eastAsia="ja-JP"/>
              </w:rPr>
              <w:t>Kyungmo</w:t>
            </w:r>
            <w:proofErr w:type="spellEnd"/>
            <w:r w:rsidR="008E163C" w:rsidRPr="00F46695">
              <w:rPr>
                <w:rFonts w:cs="Arial"/>
                <w:lang w:val="en-US" w:eastAsia="ja-JP"/>
              </w:rPr>
              <w:t xml:space="preserve"> Park</w:t>
            </w:r>
            <w:r w:rsidR="00850BF3">
              <w:rPr>
                <w:rFonts w:eastAsiaTheme="minorEastAsia" w:cs="Arial" w:hint="eastAsia"/>
                <w:lang w:val="en-US" w:eastAsia="ko-KR"/>
              </w:rPr>
              <w:t xml:space="preserve">, </w:t>
            </w:r>
            <w:proofErr w:type="spellStart"/>
            <w:r w:rsidR="00850BF3">
              <w:rPr>
                <w:rFonts w:eastAsiaTheme="minorEastAsia" w:cs="Arial" w:hint="eastAsia"/>
                <w:lang w:val="en-US" w:eastAsia="ko-KR"/>
              </w:rPr>
              <w:t>Sungryeul</w:t>
            </w:r>
            <w:proofErr w:type="spellEnd"/>
            <w:r w:rsidR="00850BF3">
              <w:rPr>
                <w:rFonts w:eastAsiaTheme="minorEastAsia" w:cs="Arial" w:hint="eastAsia"/>
                <w:lang w:val="en-US" w:eastAsia="ko-KR"/>
              </w:rPr>
              <w:t xml:space="preserve"> </w:t>
            </w:r>
            <w:proofErr w:type="spellStart"/>
            <w:r w:rsidR="00850BF3">
              <w:rPr>
                <w:rFonts w:eastAsiaTheme="minorEastAsia" w:cs="Arial" w:hint="eastAsia"/>
                <w:lang w:val="en-US" w:eastAsia="ko-KR"/>
              </w:rPr>
              <w:t>Rhyu</w:t>
            </w:r>
            <w:proofErr w:type="spellEnd"/>
            <w:r w:rsidR="009C48FF">
              <w:rPr>
                <w:rFonts w:eastAsiaTheme="minorEastAsia" w:cs="Arial" w:hint="eastAsia"/>
                <w:lang w:val="en-US" w:eastAsia="ko-KR"/>
              </w:rPr>
              <w:t>, Hyun-Koo Yang</w:t>
            </w:r>
          </w:p>
        </w:tc>
      </w:tr>
    </w:tbl>
    <w:p w:rsidR="00692CCB" w:rsidRPr="00F46695" w:rsidRDefault="00692CCB" w:rsidP="00692CCB">
      <w:pPr>
        <w:rPr>
          <w:lang w:val="en-US"/>
        </w:rPr>
      </w:pPr>
    </w:p>
    <w:p w:rsidR="008E163C" w:rsidRPr="00FF2DDC" w:rsidRDefault="00FF2DDC" w:rsidP="00FF2DDC">
      <w:pPr>
        <w:rPr>
          <w:rFonts w:ascii="Times New Roman" w:eastAsiaTheme="minorEastAsia" w:hAnsi="Times New Roman"/>
          <w:sz w:val="26"/>
          <w:szCs w:val="26"/>
          <w:lang w:val="en-US" w:eastAsia="ko-KR"/>
        </w:rPr>
      </w:pPr>
      <w:r>
        <w:rPr>
          <w:rFonts w:ascii="Times New Roman" w:eastAsiaTheme="minorEastAsia" w:hAnsi="Times New Roman"/>
          <w:sz w:val="26"/>
          <w:szCs w:val="26"/>
          <w:lang w:val="en-US" w:eastAsia="ko-KR"/>
        </w:rPr>
        <w:t>T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his document </w:t>
      </w:r>
      <w:r w:rsidR="005C10DB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proposes a </w:t>
      </w:r>
      <w:r w:rsidR="00075539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paddin</w:t>
      </w:r>
      <w:r w:rsidR="00C63E7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g indication method</w:t>
      </w:r>
      <w:r w:rsidR="00176BF1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on D2-LD EE</w:t>
      </w:r>
      <w:r w:rsidR="00C63E7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for MMT Transport Packet.</w:t>
      </w:r>
    </w:p>
    <w:p w:rsidR="00692CCB" w:rsidRPr="00C63E78" w:rsidRDefault="00692CCB" w:rsidP="00692CCB">
      <w:pPr>
        <w:jc w:val="left"/>
        <w:rPr>
          <w:rFonts w:eastAsiaTheme="minorEastAsia"/>
          <w:b/>
          <w:sz w:val="28"/>
          <w:szCs w:val="28"/>
          <w:lang w:val="en-US" w:eastAsia="ko-KR"/>
        </w:rPr>
      </w:pPr>
    </w:p>
    <w:p w:rsidR="00692CCB" w:rsidRDefault="00692CCB">
      <w:pPr>
        <w:jc w:val="left"/>
        <w:rPr>
          <w:rFonts w:eastAsiaTheme="minorEastAsia"/>
          <w:b/>
          <w:sz w:val="28"/>
          <w:szCs w:val="28"/>
          <w:lang w:val="en-US" w:eastAsia="ko-KR"/>
        </w:rPr>
      </w:pPr>
      <w:r>
        <w:rPr>
          <w:rFonts w:eastAsiaTheme="minorEastAsia"/>
          <w:b/>
          <w:sz w:val="28"/>
          <w:szCs w:val="28"/>
          <w:lang w:val="en-US" w:eastAsia="ko-KR"/>
        </w:rPr>
        <w:br w:type="page"/>
      </w:r>
    </w:p>
    <w:p w:rsidR="00915986" w:rsidRDefault="00951B8E" w:rsidP="00915986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Background</w:t>
      </w:r>
    </w:p>
    <w:p w:rsidR="00951B8E" w:rsidRDefault="00D51583" w:rsidP="00794788">
      <w:pPr>
        <w:widowControl w:val="0"/>
        <w:autoSpaceDE w:val="0"/>
        <w:autoSpaceDN w:val="0"/>
        <w:adjustRightInd w:val="0"/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W</w:t>
      </w:r>
      <w:r w:rsidR="0079478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hen </w:t>
      </w:r>
      <w:r w:rsidR="0072550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padding bytes</w:t>
      </w:r>
      <w:r w:rsidR="0079478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are added at the end of RTP Payload or RTCP control information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,</w:t>
      </w:r>
      <w:r w:rsidR="0079478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t</w:t>
      </w:r>
      <w:r w:rsidR="00725507">
        <w:rPr>
          <w:rFonts w:ascii="Times New Roman" w:eastAsiaTheme="minorEastAsia" w:hAnsi="Times New Roman"/>
          <w:sz w:val="26"/>
          <w:szCs w:val="26"/>
          <w:lang w:val="en-US" w:eastAsia="ko-KR"/>
        </w:rPr>
        <w:t xml:space="preserve">he last </w:t>
      </w:r>
      <w:r w:rsidR="0072550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byte</w:t>
      </w:r>
      <w:r w:rsidR="00794788">
        <w:rPr>
          <w:rFonts w:ascii="Times New Roman" w:eastAsiaTheme="minorEastAsia" w:hAnsi="Times New Roman"/>
          <w:sz w:val="26"/>
          <w:szCs w:val="26"/>
          <w:lang w:val="en-US" w:eastAsia="ko-KR"/>
        </w:rPr>
        <w:t xml:space="preserve"> of the padding </w:t>
      </w:r>
      <w:r w:rsidR="00EC4FA3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is set to</w:t>
      </w:r>
      <w:r w:rsidR="00794788" w:rsidRPr="00794788">
        <w:rPr>
          <w:rFonts w:ascii="Times New Roman" w:eastAsiaTheme="minorEastAsia" w:hAnsi="Times New Roman"/>
          <w:sz w:val="26"/>
          <w:szCs w:val="26"/>
          <w:lang w:val="en-US" w:eastAsia="ko-KR"/>
        </w:rPr>
        <w:t xml:space="preserve"> a count of how many padding </w:t>
      </w:r>
      <w:r w:rsidR="0072550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byte</w:t>
      </w:r>
      <w:r w:rsidR="00794788" w:rsidRPr="00794788">
        <w:rPr>
          <w:rFonts w:ascii="Times New Roman" w:eastAsiaTheme="minorEastAsia" w:hAnsi="Times New Roman"/>
          <w:sz w:val="26"/>
          <w:szCs w:val="26"/>
          <w:lang w:val="en-US" w:eastAsia="ko-KR"/>
        </w:rPr>
        <w:t>s should be ignored,</w:t>
      </w:r>
      <w:r w:rsidR="0079478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including </w:t>
      </w:r>
      <w:proofErr w:type="gramStart"/>
      <w:r w:rsidR="0079478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itself</w:t>
      </w:r>
      <w:proofErr w:type="gramEnd"/>
      <w:r w:rsidR="0079478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. </w:t>
      </w:r>
      <w:r w:rsidR="00951B8E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This means that</w:t>
      </w:r>
      <w:r w:rsidR="0079478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the number of padding </w:t>
      </w:r>
      <w:r w:rsidR="0072550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bytes</w:t>
      </w:r>
      <w:r w:rsidR="0079478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is restricted to 255</w:t>
      </w:r>
      <w:proofErr w:type="gramStart"/>
      <w:r w:rsidR="0079478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.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[</w:t>
      </w:r>
      <w:proofErr w:type="gramEnd"/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Ref. 1]</w:t>
      </w:r>
    </w:p>
    <w:p w:rsidR="00725507" w:rsidRDefault="00594C5C" w:rsidP="00794788">
      <w:pPr>
        <w:widowControl w:val="0"/>
        <w:autoSpaceDE w:val="0"/>
        <w:autoSpaceDN w:val="0"/>
        <w:adjustRightInd w:val="0"/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However, when we consider the maximum size of MMT Transport Packet, </w:t>
      </w:r>
      <w:r w:rsidR="0072550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more padding bytes than 255 are possible. </w:t>
      </w:r>
    </w:p>
    <w:p w:rsidR="00915986" w:rsidRPr="00FB5806" w:rsidRDefault="00725507" w:rsidP="00794788">
      <w:pPr>
        <w:widowControl w:val="0"/>
        <w:autoSpaceDE w:val="0"/>
        <w:autoSpaceDN w:val="0"/>
        <w:adjustRightInd w:val="0"/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Therefore, </w:t>
      </w:r>
      <w:r w:rsidR="00594C5C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we need a padding indicatio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n method to support more padding bytes.</w:t>
      </w:r>
    </w:p>
    <w:p w:rsidR="006653FE" w:rsidRPr="006653FE" w:rsidRDefault="00794788" w:rsidP="006653FE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Proposed Padding Indication Method</w:t>
      </w:r>
    </w:p>
    <w:p w:rsidR="003C4F5C" w:rsidRDefault="00EC4FA3" w:rsidP="00725507">
      <w:pPr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D.2 Layer Header shall include Padding Flag (1bit) field to indicate whether MMT Transport Packet has padding byte(s) or not.</w:t>
      </w:r>
      <w:r w:rsidR="00AC266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</w:t>
      </w:r>
      <w:r w:rsidRPr="00EC4FA3">
        <w:rPr>
          <w:rFonts w:ascii="Times New Roman" w:eastAsiaTheme="minorEastAsia" w:hAnsi="Times New Roman"/>
          <w:sz w:val="26"/>
          <w:szCs w:val="26"/>
          <w:lang w:val="en-US" w:eastAsia="ko-KR"/>
        </w:rPr>
        <w:t xml:space="preserve">If the padding bit is set, the packet contains one </w:t>
      </w:r>
      <w:r>
        <w:rPr>
          <w:rFonts w:ascii="Times New Roman" w:eastAsiaTheme="minorEastAsia" w:hAnsi="Times New Roman"/>
          <w:sz w:val="26"/>
          <w:szCs w:val="26"/>
          <w:lang w:val="en-US" w:eastAsia="ko-KR"/>
        </w:rPr>
        <w:t xml:space="preserve">or more additional padding 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byte</w:t>
      </w:r>
      <w:r w:rsidRPr="00EC4FA3">
        <w:rPr>
          <w:rFonts w:ascii="Times New Roman" w:eastAsiaTheme="minorEastAsia" w:hAnsi="Times New Roman"/>
          <w:sz w:val="26"/>
          <w:szCs w:val="26"/>
          <w:lang w:val="en-US" w:eastAsia="ko-KR"/>
        </w:rPr>
        <w:t>s at the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</w:t>
      </w:r>
      <w:r w:rsidRPr="00EC4FA3">
        <w:rPr>
          <w:rFonts w:ascii="Times New Roman" w:eastAsiaTheme="minorEastAsia" w:hAnsi="Times New Roman"/>
          <w:sz w:val="26"/>
          <w:szCs w:val="26"/>
          <w:lang w:val="en-US" w:eastAsia="ko-KR"/>
        </w:rPr>
        <w:t>end which are not part of the payload.</w:t>
      </w:r>
      <w:r w:rsidR="00AC266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If </w:t>
      </w:r>
      <w:r w:rsidR="00D51583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the number of padding bytes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(P)</w:t>
      </w:r>
      <w:r w:rsidR="00D51583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is less than 256, 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t</w:t>
      </w:r>
      <w:r>
        <w:rPr>
          <w:rFonts w:ascii="Times New Roman" w:eastAsiaTheme="minorEastAsia" w:hAnsi="Times New Roman"/>
          <w:sz w:val="26"/>
          <w:szCs w:val="26"/>
          <w:lang w:val="en-US" w:eastAsia="ko-KR"/>
        </w:rPr>
        <w:t xml:space="preserve">he last 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byte</w:t>
      </w:r>
      <w:r>
        <w:rPr>
          <w:rFonts w:ascii="Times New Roman" w:eastAsiaTheme="minorEastAsia" w:hAnsi="Times New Roman"/>
          <w:sz w:val="26"/>
          <w:szCs w:val="26"/>
          <w:lang w:val="en-US" w:eastAsia="ko-KR"/>
        </w:rPr>
        <w:t xml:space="preserve"> of the padding 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shall be set to</w:t>
      </w:r>
      <w:r w:rsidRPr="00794788">
        <w:rPr>
          <w:rFonts w:ascii="Times New Roman" w:eastAsiaTheme="minorEastAsia" w:hAnsi="Times New Roman"/>
          <w:sz w:val="26"/>
          <w:szCs w:val="26"/>
          <w:lang w:val="en-US" w:eastAsia="ko-KR"/>
        </w:rPr>
        <w:t xml:space="preserve"> 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P.</w:t>
      </w:r>
      <w:r w:rsidR="00AC266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If </w:t>
      </w:r>
      <w:r w:rsidR="003C4F5C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the number of padding bytes</w:t>
      </w:r>
      <w:r w:rsidR="00AC266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(P)</w:t>
      </w:r>
      <w:r w:rsidR="003C4F5C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is equal or greater than 256, the last byte of the padding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shall be</w:t>
      </w:r>
      <w:r w:rsidR="003C4F5C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set to </w:t>
      </w:r>
      <w:r w:rsidR="003C4F5C">
        <w:rPr>
          <w:rFonts w:ascii="Times New Roman" w:eastAsiaTheme="minorEastAsia" w:hAnsi="Times New Roman"/>
          <w:sz w:val="26"/>
          <w:szCs w:val="26"/>
          <w:lang w:val="en-US" w:eastAsia="ko-KR"/>
        </w:rPr>
        <w:t>“</w:t>
      </w:r>
      <w:r w:rsidR="003C4F5C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0</w:t>
      </w:r>
      <w:r w:rsidR="003C4F5C">
        <w:rPr>
          <w:rFonts w:ascii="Times New Roman" w:eastAsiaTheme="minorEastAsia" w:hAnsi="Times New Roman"/>
          <w:sz w:val="26"/>
          <w:szCs w:val="26"/>
          <w:lang w:val="en-US" w:eastAsia="ko-KR"/>
        </w:rPr>
        <w:t>”</w:t>
      </w:r>
      <w:r w:rsidR="003C4F5C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to indicate the existence of the secondary paddi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ng size field which consists of</w:t>
      </w:r>
      <w:r w:rsidR="003C4F5C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256</w:t>
      </w:r>
      <w:r w:rsidR="003C4F5C" w:rsidRPr="003C4F5C">
        <w:rPr>
          <w:rFonts w:ascii="Times New Roman" w:eastAsiaTheme="minorEastAsia" w:hAnsi="Times New Roman" w:hint="eastAsia"/>
          <w:sz w:val="26"/>
          <w:szCs w:val="26"/>
          <w:vertAlign w:val="superscript"/>
          <w:lang w:val="en-US" w:eastAsia="ko-KR"/>
        </w:rPr>
        <w:t>th</w:t>
      </w:r>
      <w:r w:rsidR="003C4F5C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and 255</w:t>
      </w:r>
      <w:r w:rsidR="003C4F5C" w:rsidRPr="003C4F5C">
        <w:rPr>
          <w:rFonts w:ascii="Times New Roman" w:eastAsiaTheme="minorEastAsia" w:hAnsi="Times New Roman" w:hint="eastAsia"/>
          <w:sz w:val="26"/>
          <w:szCs w:val="26"/>
          <w:vertAlign w:val="superscript"/>
          <w:lang w:val="en-US" w:eastAsia="ko-KR"/>
        </w:rPr>
        <w:t>th</w:t>
      </w:r>
      <w:r w:rsidR="003C4F5C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bytes from the last byte</w:t>
      </w:r>
      <w:r w:rsidR="00AC266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and which is set to </w:t>
      </w:r>
      <w:r w:rsidR="00AC2667">
        <w:rPr>
          <w:rFonts w:ascii="Times New Roman" w:eastAsiaTheme="minorEastAsia" w:hAnsi="Times New Roman"/>
          <w:sz w:val="26"/>
          <w:szCs w:val="26"/>
          <w:lang w:val="en-US" w:eastAsia="ko-KR"/>
        </w:rPr>
        <w:t>“</w:t>
      </w:r>
      <w:r w:rsidR="00AC266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P-256</w:t>
      </w:r>
      <w:r w:rsidR="00AC2667">
        <w:rPr>
          <w:rFonts w:ascii="Times New Roman" w:eastAsiaTheme="minorEastAsia" w:hAnsi="Times New Roman"/>
          <w:sz w:val="26"/>
          <w:szCs w:val="26"/>
          <w:lang w:val="en-US" w:eastAsia="ko-KR"/>
        </w:rPr>
        <w:t>”</w:t>
      </w:r>
      <w:r w:rsidR="00AC2667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.</w:t>
      </w:r>
    </w:p>
    <w:p w:rsidR="00C63E78" w:rsidRPr="00AC2667" w:rsidRDefault="00C63E78" w:rsidP="00725507">
      <w:pPr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</w:p>
    <w:p w:rsidR="00725507" w:rsidRPr="00F15586" w:rsidRDefault="00176BF1" w:rsidP="00C63E78">
      <w:pPr>
        <w:jc w:val="center"/>
        <w:rPr>
          <w:rFonts w:eastAsiaTheme="minorEastAsia" w:hint="eastAsia"/>
          <w:lang w:eastAsia="ko-KR"/>
        </w:rPr>
      </w:pPr>
      <w:r>
        <w:object w:dxaOrig="10280" w:dyaOrig="51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17.5pt" o:ole="">
            <v:imagedata r:id="rId8" o:title=""/>
          </v:shape>
          <o:OLEObject Type="Embed" ProgID="Visio.Drawing.11" ShapeID="_x0000_i1025" DrawAspect="Content" ObjectID="_1389735016" r:id="rId9"/>
        </w:object>
      </w:r>
    </w:p>
    <w:p w:rsidR="00C63E78" w:rsidRPr="00C63E78" w:rsidRDefault="00C63E78" w:rsidP="00C63E78">
      <w:pPr>
        <w:jc w:val="center"/>
        <w:rPr>
          <w:rFonts w:ascii="Times New Roman" w:eastAsiaTheme="minorEastAsia" w:hAnsi="Times New Roman"/>
          <w:lang w:val="en-US" w:eastAsia="ko-KR"/>
        </w:rPr>
      </w:pPr>
      <w:r>
        <w:rPr>
          <w:rFonts w:eastAsiaTheme="minorEastAsia" w:hint="eastAsia"/>
          <w:lang w:eastAsia="ko-KR"/>
        </w:rPr>
        <w:t>Figure 1. Proposed Padding Indication Method</w:t>
      </w:r>
    </w:p>
    <w:p w:rsidR="0084099A" w:rsidRDefault="0084099A" w:rsidP="0084099A">
      <w:pPr>
        <w:pStyle w:val="1"/>
        <w:rPr>
          <w:lang w:val="en-US" w:eastAsia="ko-KR"/>
        </w:rPr>
      </w:pPr>
      <w:r>
        <w:rPr>
          <w:rFonts w:eastAsia="맑은 고딕" w:hint="eastAsia"/>
          <w:lang w:val="en-US" w:eastAsia="ko-KR"/>
        </w:rPr>
        <w:t>Conclusion</w:t>
      </w:r>
    </w:p>
    <w:p w:rsidR="00951B8E" w:rsidRDefault="009C5CF2" w:rsidP="00054A65">
      <w:pPr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It is proposed the</w:t>
      </w:r>
      <w:r w:rsidR="00C63E7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padding indication method</w:t>
      </w:r>
      <w:r w:rsidR="00176BF1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on D2-LD EE for MMT Transport Packet as follows:</w:t>
      </w:r>
    </w:p>
    <w:p w:rsidR="00176BF1" w:rsidRDefault="00176BF1" w:rsidP="00176BF1">
      <w:pPr>
        <w:pStyle w:val="a5"/>
        <w:numPr>
          <w:ilvl w:val="0"/>
          <w:numId w:val="9"/>
        </w:numPr>
        <w:ind w:leftChars="0"/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Padding Flag Field (1bit) is prepared on D.2 Layer Header.</w:t>
      </w:r>
    </w:p>
    <w:p w:rsidR="007A4146" w:rsidRDefault="00176BF1" w:rsidP="00176BF1">
      <w:pPr>
        <w:pStyle w:val="a5"/>
        <w:numPr>
          <w:ilvl w:val="0"/>
          <w:numId w:val="9"/>
        </w:numPr>
        <w:ind w:leftChars="0"/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When one </w:t>
      </w:r>
      <w:r w:rsidR="007A414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or more padding bytes are added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at the end of MMT Payload</w:t>
      </w:r>
      <w:r w:rsidR="007A414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,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Padding Flag Field </w:t>
      </w:r>
      <w:r w:rsidR="007A414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shall be 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set to 1</w:t>
      </w:r>
      <w:r w:rsidR="007A414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.</w:t>
      </w:r>
    </w:p>
    <w:p w:rsidR="007A4146" w:rsidRDefault="007A4146" w:rsidP="007A4146">
      <w:pPr>
        <w:pStyle w:val="a5"/>
        <w:numPr>
          <w:ilvl w:val="1"/>
          <w:numId w:val="9"/>
        </w:numPr>
        <w:ind w:leftChars="0"/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lastRenderedPageBreak/>
        <w:t>In case of P &lt; 256, t</w:t>
      </w:r>
      <w:r w:rsidR="00176BF1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he last byte of the associated MMT Transport Packet shall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be set to P</w:t>
      </w:r>
      <w:r w:rsidR="00D55BB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. Where, P is </w:t>
      </w:r>
      <w:r w:rsidR="00176BF1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a count of how many bytes should be ignored</w:t>
      </w:r>
      <w:r w:rsidR="00D55BB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.</w:t>
      </w:r>
    </w:p>
    <w:p w:rsidR="00C63E78" w:rsidRPr="00F15586" w:rsidRDefault="007A4146" w:rsidP="00054A65">
      <w:pPr>
        <w:pStyle w:val="a5"/>
        <w:numPr>
          <w:ilvl w:val="1"/>
          <w:numId w:val="9"/>
        </w:numPr>
        <w:ind w:leftChars="0"/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  <w:r w:rsidRPr="00F1558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In case of P </w:t>
      </w:r>
      <w:r w:rsidRPr="00F15586">
        <w:rPr>
          <w:rFonts w:ascii="맑은 고딕" w:eastAsia="맑은 고딕" w:hAnsi="맑은 고딕" w:hint="eastAsia"/>
          <w:sz w:val="26"/>
          <w:szCs w:val="26"/>
          <w:lang w:val="en-US" w:eastAsia="ko-KR"/>
        </w:rPr>
        <w:t>≥</w:t>
      </w:r>
      <w:r w:rsidRPr="00F1558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256, the last byte of the associated MMT Transport Packet shall be set to 0 to indicate the existence of Secondary Padding Size Field</w:t>
      </w:r>
      <w:r w:rsidR="00D55BB6" w:rsidRPr="00F1558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(2bytes)</w:t>
      </w:r>
      <w:r w:rsidRPr="00F1558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which consists </w:t>
      </w:r>
      <w:r w:rsidR="00D55BB6" w:rsidRPr="00F1558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of 256</w:t>
      </w:r>
      <w:r w:rsidR="00D55BB6" w:rsidRPr="00F15586">
        <w:rPr>
          <w:rFonts w:ascii="Times New Roman" w:eastAsiaTheme="minorEastAsia" w:hAnsi="Times New Roman" w:hint="eastAsia"/>
          <w:sz w:val="26"/>
          <w:szCs w:val="26"/>
          <w:vertAlign w:val="superscript"/>
          <w:lang w:val="en-US" w:eastAsia="ko-KR"/>
        </w:rPr>
        <w:t>th</w:t>
      </w:r>
      <w:r w:rsidR="00D55BB6" w:rsidRPr="00F1558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and 255</w:t>
      </w:r>
      <w:r w:rsidR="00D55BB6" w:rsidRPr="00F15586">
        <w:rPr>
          <w:rFonts w:ascii="Times New Roman" w:eastAsiaTheme="minorEastAsia" w:hAnsi="Times New Roman" w:hint="eastAsia"/>
          <w:sz w:val="26"/>
          <w:szCs w:val="26"/>
          <w:vertAlign w:val="superscript"/>
          <w:lang w:val="en-US" w:eastAsia="ko-KR"/>
        </w:rPr>
        <w:t>th</w:t>
      </w:r>
      <w:r w:rsidR="00D55BB6" w:rsidRPr="00F15586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bytes from the last byte, and the Secondary Padding Size Field shall be set to P-256. Where, P is a count of how many bytes should be ignored.</w:t>
      </w:r>
    </w:p>
    <w:p w:rsidR="00F379C6" w:rsidRDefault="00F379C6" w:rsidP="00C63E78">
      <w:pPr>
        <w:pStyle w:val="1"/>
        <w:rPr>
          <w:rFonts w:eastAsiaTheme="minorEastAsia" w:hint="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Propos</w:t>
      </w:r>
      <w:r w:rsidR="00600AC0">
        <w:rPr>
          <w:rFonts w:eastAsiaTheme="minorEastAsia" w:hint="eastAsia"/>
          <w:lang w:val="en-US" w:eastAsia="ko-KR"/>
        </w:rPr>
        <w:t>al</w:t>
      </w:r>
      <w:r>
        <w:rPr>
          <w:rFonts w:eastAsiaTheme="minorEastAsia" w:hint="eastAsia"/>
          <w:lang w:val="en-US" w:eastAsia="ko-KR"/>
        </w:rPr>
        <w:t xml:space="preserve"> on W</w:t>
      </w:r>
      <w:r w:rsidR="00600AC0">
        <w:rPr>
          <w:rFonts w:eastAsiaTheme="minorEastAsia" w:hint="eastAsia"/>
          <w:lang w:val="en-US" w:eastAsia="ko-KR"/>
        </w:rPr>
        <w:t xml:space="preserve">orking </w:t>
      </w:r>
      <w:r>
        <w:rPr>
          <w:rFonts w:eastAsiaTheme="minorEastAsia" w:hint="eastAsia"/>
          <w:lang w:val="en-US" w:eastAsia="ko-KR"/>
        </w:rPr>
        <w:t>D</w:t>
      </w:r>
      <w:r w:rsidR="00600AC0">
        <w:rPr>
          <w:rFonts w:eastAsiaTheme="minorEastAsia" w:hint="eastAsia"/>
          <w:lang w:val="en-US" w:eastAsia="ko-KR"/>
        </w:rPr>
        <w:t>raft</w:t>
      </w:r>
    </w:p>
    <w:p w:rsidR="00F379C6" w:rsidRDefault="00600AC0" w:rsidP="00F379C6">
      <w:pPr>
        <w:rPr>
          <w:rFonts w:ascii="Times New Roman" w:eastAsiaTheme="minorEastAsia" w:hAnsi="Times New Roman" w:hint="eastAsia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Proposed descriptions on Chapter 6.3 MMT Transport Packet of N12334 (Working Draft of MMT Transport Packet) are as follows:</w:t>
      </w:r>
    </w:p>
    <w:p w:rsidR="00600AC0" w:rsidRDefault="00BB04EE" w:rsidP="00F379C6">
      <w:pPr>
        <w:rPr>
          <w:rFonts w:ascii="Times New Roman" w:eastAsiaTheme="minorEastAsia" w:hAnsi="Times New Roman" w:hint="eastAsia"/>
          <w:lang w:val="en-US" w:eastAsia="ko-KR"/>
        </w:rPr>
      </w:pPr>
      <w:r>
        <w:rPr>
          <w:rFonts w:ascii="Times New Roman" w:eastAsiaTheme="minorEastAsia" w:hAnsi="Times New Roman"/>
          <w:lang w:val="en-US" w:eastAsia="ko-KR"/>
        </w:rPr>
        <w:t>************************************************************************</w:t>
      </w:r>
    </w:p>
    <w:p w:rsidR="00600AC0" w:rsidRDefault="00600AC0" w:rsidP="00F379C6">
      <w:pPr>
        <w:rPr>
          <w:rFonts w:ascii="Times New Roman" w:eastAsiaTheme="minorEastAsia" w:hAnsi="Times New Roman" w:hint="eastAsia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6.3</w:t>
      </w:r>
      <w:proofErr w:type="gramStart"/>
      <w:r>
        <w:rPr>
          <w:rFonts w:ascii="Times New Roman" w:eastAsiaTheme="minorEastAsia" w:hAnsi="Times New Roman" w:hint="eastAsia"/>
          <w:lang w:val="en-US" w:eastAsia="ko-KR"/>
        </w:rPr>
        <w:t>.x</w:t>
      </w:r>
      <w:proofErr w:type="gramEnd"/>
      <w:r>
        <w:rPr>
          <w:rFonts w:ascii="Times New Roman" w:eastAsiaTheme="minorEastAsia" w:hAnsi="Times New Roman" w:hint="eastAsia"/>
          <w:lang w:val="en-US" w:eastAsia="ko-KR"/>
        </w:rPr>
        <w:t xml:space="preserve"> Padding Indication Method</w:t>
      </w:r>
    </w:p>
    <w:p w:rsidR="00600AC0" w:rsidRDefault="00600AC0" w:rsidP="00F379C6">
      <w:pPr>
        <w:rPr>
          <w:rFonts w:ascii="Times New Roman" w:eastAsiaTheme="minorEastAsia" w:hAnsi="Times New Roman" w:hint="eastAsia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D.2 Layer Header shall have Padding Flag field (1bit) to indicate a padded status on MMT Transport Packet.</w:t>
      </w:r>
    </w:p>
    <w:p w:rsidR="00BB04EE" w:rsidRDefault="00600AC0" w:rsidP="00F379C6">
      <w:pPr>
        <w:rPr>
          <w:rFonts w:ascii="Times New Roman" w:eastAsiaTheme="minorEastAsia" w:hAnsi="Times New Roman" w:hint="eastAsia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When </w:t>
      </w:r>
      <w:r>
        <w:rPr>
          <w:rFonts w:ascii="Times New Roman" w:eastAsiaTheme="minorEastAsia" w:hAnsi="Times New Roman"/>
          <w:lang w:val="en-US" w:eastAsia="ko-KR"/>
        </w:rPr>
        <w:t>padding</w:t>
      </w:r>
      <w:r>
        <w:rPr>
          <w:rFonts w:ascii="Times New Roman" w:eastAsiaTheme="minorEastAsia" w:hAnsi="Times New Roman" w:hint="eastAsia"/>
          <w:lang w:val="en-US" w:eastAsia="ko-KR"/>
        </w:rPr>
        <w:t xml:space="preserve"> is needed</w:t>
      </w:r>
      <w:r w:rsidR="00BB04EE">
        <w:rPr>
          <w:rFonts w:ascii="Times New Roman" w:eastAsiaTheme="minorEastAsia" w:hAnsi="Times New Roman" w:hint="eastAsia"/>
          <w:lang w:val="en-US" w:eastAsia="ko-KR"/>
        </w:rPr>
        <w:t xml:space="preserve"> for MMT Transport Packet</w:t>
      </w:r>
      <w:r>
        <w:rPr>
          <w:rFonts w:ascii="Times New Roman" w:eastAsiaTheme="minorEastAsia" w:hAnsi="Times New Roman" w:hint="eastAsia"/>
          <w:lang w:val="en-US" w:eastAsia="ko-KR"/>
        </w:rPr>
        <w:t xml:space="preserve">, </w:t>
      </w:r>
      <w:r w:rsidR="00BB04EE">
        <w:rPr>
          <w:rFonts w:ascii="Times New Roman" w:eastAsiaTheme="minorEastAsia" w:hAnsi="Times New Roman" w:hint="eastAsia"/>
          <w:lang w:val="en-US" w:eastAsia="ko-KR"/>
        </w:rPr>
        <w:t xml:space="preserve">one or more </w:t>
      </w:r>
      <w:r>
        <w:rPr>
          <w:rFonts w:ascii="Times New Roman" w:eastAsiaTheme="minorEastAsia" w:hAnsi="Times New Roman" w:hint="eastAsia"/>
          <w:lang w:val="en-US" w:eastAsia="ko-KR"/>
        </w:rPr>
        <w:t>padding</w:t>
      </w:r>
      <w:r w:rsidR="00BB04EE">
        <w:rPr>
          <w:rFonts w:ascii="Times New Roman" w:eastAsiaTheme="minorEastAsia" w:hAnsi="Times New Roman" w:hint="eastAsia"/>
          <w:lang w:val="en-US" w:eastAsia="ko-KR"/>
        </w:rPr>
        <w:t xml:space="preserve"> bytes are</w:t>
      </w:r>
      <w:r>
        <w:rPr>
          <w:rFonts w:ascii="Times New Roman" w:eastAsiaTheme="minorEastAsia" w:hAnsi="Times New Roman" w:hint="eastAsia"/>
          <w:lang w:val="en-US" w:eastAsia="ko-KR"/>
        </w:rPr>
        <w:t xml:space="preserve"> added </w:t>
      </w:r>
      <w:r w:rsidR="00BB04EE">
        <w:rPr>
          <w:rFonts w:ascii="Times New Roman" w:eastAsiaTheme="minorEastAsia" w:hAnsi="Times New Roman" w:hint="eastAsia"/>
          <w:lang w:val="en-US" w:eastAsia="ko-KR"/>
        </w:rPr>
        <w:t xml:space="preserve">at the end of MMT Payload and Padding Flag field shall be set to </w:t>
      </w:r>
      <w:r w:rsidR="00BB04EE">
        <w:rPr>
          <w:rFonts w:ascii="Times New Roman" w:eastAsiaTheme="minorEastAsia" w:hAnsi="Times New Roman"/>
          <w:lang w:val="en-US" w:eastAsia="ko-KR"/>
        </w:rPr>
        <w:t>“</w:t>
      </w:r>
      <w:r w:rsidR="00BB04EE">
        <w:rPr>
          <w:rFonts w:ascii="Times New Roman" w:eastAsiaTheme="minorEastAsia" w:hAnsi="Times New Roman" w:hint="eastAsia"/>
          <w:lang w:val="en-US" w:eastAsia="ko-KR"/>
        </w:rPr>
        <w:t>1</w:t>
      </w:r>
      <w:r w:rsidR="00BB04EE">
        <w:rPr>
          <w:rFonts w:ascii="Times New Roman" w:eastAsiaTheme="minorEastAsia" w:hAnsi="Times New Roman"/>
          <w:lang w:val="en-US" w:eastAsia="ko-KR"/>
        </w:rPr>
        <w:t>”</w:t>
      </w:r>
      <w:r w:rsidR="00BB04EE">
        <w:rPr>
          <w:rFonts w:ascii="Times New Roman" w:eastAsiaTheme="minorEastAsia" w:hAnsi="Times New Roman" w:hint="eastAsia"/>
          <w:lang w:val="en-US" w:eastAsia="ko-KR"/>
        </w:rPr>
        <w:t>, otherwise 0.</w:t>
      </w:r>
    </w:p>
    <w:p w:rsidR="00BB04EE" w:rsidRDefault="00BB04EE" w:rsidP="00BB04EE">
      <w:pPr>
        <w:rPr>
          <w:rFonts w:ascii="Times New Roman" w:eastAsiaTheme="minorEastAsia" w:hAnsi="Times New Roman" w:hint="eastAsia"/>
          <w:lang w:val="en-US" w:eastAsia="ko-KR"/>
        </w:rPr>
      </w:pPr>
      <w:r w:rsidRPr="00BB04EE">
        <w:rPr>
          <w:rFonts w:ascii="Times New Roman" w:eastAsiaTheme="minorEastAsia" w:hAnsi="Times New Roman" w:hint="eastAsia"/>
          <w:lang w:val="en-US" w:eastAsia="ko-KR"/>
        </w:rPr>
        <w:t xml:space="preserve">In case of P &lt; 256, the last byte of the associated MMT Transport Packet shall be set to P. In case of P </w:t>
      </w:r>
      <w:r w:rsidRPr="00BB04EE">
        <w:rPr>
          <w:rFonts w:ascii="Times New Roman" w:eastAsiaTheme="minorEastAsia" w:hAnsi="Times New Roman" w:hint="eastAsia"/>
          <w:lang w:val="en-US" w:eastAsia="ko-KR"/>
        </w:rPr>
        <w:t>≥</w:t>
      </w:r>
      <w:r w:rsidRPr="00BB04EE">
        <w:rPr>
          <w:rFonts w:ascii="Times New Roman" w:eastAsiaTheme="minorEastAsia" w:hAnsi="Times New Roman" w:hint="eastAsia"/>
          <w:lang w:val="en-US" w:eastAsia="ko-KR"/>
        </w:rPr>
        <w:t xml:space="preserve"> 256, the last byte of the associated MMT Transport Packet shall be set to 0 to indicate the existence of Secondary Padding Size Field (2bytes) which consists of 256</w:t>
      </w:r>
      <w:r w:rsidRPr="00BB04EE">
        <w:rPr>
          <w:rFonts w:ascii="Times New Roman" w:eastAsiaTheme="minorEastAsia" w:hAnsi="Times New Roman" w:hint="eastAsia"/>
          <w:vertAlign w:val="superscript"/>
          <w:lang w:val="en-US" w:eastAsia="ko-KR"/>
        </w:rPr>
        <w:t>th</w:t>
      </w:r>
      <w:r w:rsidRPr="00BB04EE">
        <w:rPr>
          <w:rFonts w:ascii="Times New Roman" w:eastAsiaTheme="minorEastAsia" w:hAnsi="Times New Roman" w:hint="eastAsia"/>
          <w:lang w:val="en-US" w:eastAsia="ko-KR"/>
        </w:rPr>
        <w:t xml:space="preserve"> and 255</w:t>
      </w:r>
      <w:r w:rsidRPr="00BB04EE">
        <w:rPr>
          <w:rFonts w:ascii="Times New Roman" w:eastAsiaTheme="minorEastAsia" w:hAnsi="Times New Roman" w:hint="eastAsia"/>
          <w:vertAlign w:val="superscript"/>
          <w:lang w:val="en-US" w:eastAsia="ko-KR"/>
        </w:rPr>
        <w:t>th</w:t>
      </w:r>
      <w:r w:rsidRPr="00BB04EE">
        <w:rPr>
          <w:rFonts w:ascii="Times New Roman" w:eastAsiaTheme="minorEastAsia" w:hAnsi="Times New Roman" w:hint="eastAsia"/>
          <w:lang w:val="en-US" w:eastAsia="ko-KR"/>
        </w:rPr>
        <w:t xml:space="preserve"> bytes from the last byte, and the Secondary Padding Size Field shall be set to P-256. </w:t>
      </w:r>
    </w:p>
    <w:p w:rsidR="00BB04EE" w:rsidRPr="00BB04EE" w:rsidRDefault="00BB04EE" w:rsidP="00BB04EE">
      <w:pPr>
        <w:rPr>
          <w:rFonts w:ascii="Times New Roman" w:eastAsiaTheme="minorEastAsia" w:hAnsi="Times New Roman" w:hint="eastAsia"/>
          <w:lang w:val="en-US" w:eastAsia="ko-KR"/>
        </w:rPr>
      </w:pPr>
      <w:r w:rsidRPr="00BB04EE">
        <w:rPr>
          <w:rFonts w:ascii="Times New Roman" w:eastAsiaTheme="minorEastAsia" w:hAnsi="Times New Roman" w:hint="eastAsia"/>
          <w:lang w:val="en-US" w:eastAsia="ko-KR"/>
        </w:rPr>
        <w:t>Where, P is a count of how many bytes should be ignored.</w:t>
      </w:r>
    </w:p>
    <w:p w:rsidR="00BB04EE" w:rsidRDefault="00BB04EE" w:rsidP="00BB04EE">
      <w:pPr>
        <w:rPr>
          <w:rFonts w:ascii="Times New Roman" w:eastAsiaTheme="minorEastAsia" w:hAnsi="Times New Roman" w:hint="eastAsia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 xml:space="preserve">All padded bytes, except the Last byte and Secondary Padding Size </w:t>
      </w:r>
      <w:proofErr w:type="gramStart"/>
      <w:r>
        <w:rPr>
          <w:rFonts w:ascii="Times New Roman" w:eastAsiaTheme="minorEastAsia" w:hAnsi="Times New Roman" w:hint="eastAsia"/>
          <w:lang w:val="en-US" w:eastAsia="ko-KR"/>
        </w:rPr>
        <w:t>Field(</w:t>
      </w:r>
      <w:proofErr w:type="gramEnd"/>
      <w:r>
        <w:rPr>
          <w:rFonts w:ascii="Times New Roman" w:eastAsiaTheme="minorEastAsia" w:hAnsi="Times New Roman" w:hint="eastAsia"/>
          <w:lang w:val="en-US" w:eastAsia="ko-KR"/>
        </w:rPr>
        <w:t xml:space="preserve">if any) of padded data, shall be set to </w:t>
      </w:r>
      <w:r>
        <w:rPr>
          <w:rFonts w:ascii="Times New Roman" w:eastAsiaTheme="minorEastAsia" w:hAnsi="Times New Roman"/>
          <w:lang w:val="en-US" w:eastAsia="ko-KR"/>
        </w:rPr>
        <w:t>“</w:t>
      </w:r>
      <w:r>
        <w:rPr>
          <w:rFonts w:ascii="Times New Roman" w:eastAsiaTheme="minorEastAsia" w:hAnsi="Times New Roman" w:hint="eastAsia"/>
          <w:lang w:val="en-US" w:eastAsia="ko-KR"/>
        </w:rPr>
        <w:t>00h</w:t>
      </w:r>
      <w:r>
        <w:rPr>
          <w:rFonts w:ascii="Times New Roman" w:eastAsiaTheme="minorEastAsia" w:hAnsi="Times New Roman"/>
          <w:lang w:val="en-US" w:eastAsia="ko-KR"/>
        </w:rPr>
        <w:t>”</w:t>
      </w:r>
      <w:r w:rsidR="00AA2D51">
        <w:rPr>
          <w:rFonts w:ascii="Times New Roman" w:eastAsiaTheme="minorEastAsia" w:hAnsi="Times New Roman" w:hint="eastAsia"/>
          <w:lang w:val="en-US" w:eastAsia="ko-KR"/>
        </w:rPr>
        <w:t>.</w:t>
      </w:r>
    </w:p>
    <w:p w:rsidR="00F15586" w:rsidRDefault="00F15586" w:rsidP="00BB04EE">
      <w:pPr>
        <w:rPr>
          <w:rFonts w:ascii="Times New Roman" w:eastAsiaTheme="minorEastAsia" w:hAnsi="Times New Roman" w:hint="eastAsia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Example for padding indication method is depicted as shown Figure x.</w:t>
      </w:r>
    </w:p>
    <w:p w:rsidR="00F15586" w:rsidRPr="00F15586" w:rsidRDefault="00F15586" w:rsidP="00F15586">
      <w:pPr>
        <w:rPr>
          <w:rFonts w:ascii="Times New Roman" w:eastAsiaTheme="minorEastAsia" w:hAnsi="Times New Roman" w:hint="eastAsia"/>
          <w:lang w:val="en-US" w:eastAsia="ko-KR"/>
        </w:rPr>
      </w:pPr>
      <w:r>
        <w:object w:dxaOrig="10280" w:dyaOrig="5177">
          <v:shape id="_x0000_i1026" type="#_x0000_t75" style="width:6in;height:217.5pt" o:ole="">
            <v:imagedata r:id="rId10" o:title=""/>
          </v:shape>
          <o:OLEObject Type="Embed" ProgID="Visio.Drawing.11" ShapeID="_x0000_i1026" DrawAspect="Content" ObjectID="_1389735017" r:id="rId11"/>
        </w:object>
      </w:r>
    </w:p>
    <w:p w:rsidR="00F15586" w:rsidRDefault="00F15586" w:rsidP="00F15586">
      <w:pPr>
        <w:jc w:val="center"/>
        <w:rPr>
          <w:rFonts w:ascii="Times New Roman" w:eastAsiaTheme="minorEastAsia" w:hAnsi="Times New Roman" w:hint="eastAsia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Figure x. Example of Padding Indication Method</w:t>
      </w:r>
    </w:p>
    <w:p w:rsidR="00600AC0" w:rsidRPr="00BB04EE" w:rsidRDefault="00BB04EE" w:rsidP="00F379C6">
      <w:pPr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************************************************************************</w:t>
      </w:r>
    </w:p>
    <w:p w:rsidR="00C63E78" w:rsidRDefault="00C63E78" w:rsidP="00C63E78">
      <w:pPr>
        <w:pStyle w:val="1"/>
        <w:rPr>
          <w:lang w:val="en-US" w:eastAsia="ko-KR"/>
        </w:rPr>
      </w:pPr>
      <w:r>
        <w:rPr>
          <w:rFonts w:eastAsia="맑은 고딕" w:hint="eastAsia"/>
          <w:lang w:val="en-US" w:eastAsia="ko-KR"/>
        </w:rPr>
        <w:lastRenderedPageBreak/>
        <w:t>Reference</w:t>
      </w:r>
    </w:p>
    <w:p w:rsidR="00C63E78" w:rsidRPr="00C63E78" w:rsidRDefault="00C63E78" w:rsidP="00054A65">
      <w:pPr>
        <w:jc w:val="left"/>
        <w:rPr>
          <w:rFonts w:ascii="Times New Roman" w:eastAsiaTheme="minorEastAsia" w:hAnsi="Times New Roman"/>
          <w:sz w:val="26"/>
          <w:szCs w:val="26"/>
          <w:lang w:val="en-US" w:eastAsia="ko-KR"/>
        </w:rPr>
      </w:pPr>
      <w:r w:rsidRPr="00C63E7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>[1]</w:t>
      </w:r>
      <w:r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IETF</w:t>
      </w:r>
      <w:r w:rsidRPr="00C63E78">
        <w:rPr>
          <w:rFonts w:ascii="Times New Roman" w:eastAsiaTheme="minorEastAsia" w:hAnsi="Times New Roman" w:hint="eastAsia"/>
          <w:sz w:val="26"/>
          <w:szCs w:val="26"/>
          <w:lang w:val="en-US" w:eastAsia="ko-KR"/>
        </w:rPr>
        <w:t xml:space="preserve"> RFC3550:</w:t>
      </w:r>
      <w:r w:rsidRPr="00C63E78">
        <w:rPr>
          <w:rFonts w:ascii="Times New Roman" w:eastAsiaTheme="minorEastAsia" w:hAnsi="Times New Roman"/>
          <w:sz w:val="26"/>
          <w:szCs w:val="26"/>
          <w:lang w:val="en-US" w:eastAsia="ko-KR"/>
        </w:rPr>
        <w:t xml:space="preserve"> “</w:t>
      </w:r>
      <w:r w:rsidRPr="00C63E78">
        <w:rPr>
          <w:rFonts w:ascii="Times New Roman" w:eastAsiaTheme="minorEastAsia" w:hAnsi="Times New Roman"/>
          <w:bCs/>
          <w:sz w:val="26"/>
          <w:szCs w:val="26"/>
          <w:lang w:val="en-US" w:eastAsia="ko-KR"/>
        </w:rPr>
        <w:t>RTP: A Transport Protocol for Real-Time Applications”.</w:t>
      </w:r>
    </w:p>
    <w:sectPr w:rsidR="00C63E78" w:rsidRPr="00C63E78" w:rsidSect="00163B91"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DC8" w:rsidRDefault="00B35DC8" w:rsidP="00A53D1B">
      <w:r>
        <w:separator/>
      </w:r>
    </w:p>
  </w:endnote>
  <w:endnote w:type="continuationSeparator" w:id="0">
    <w:p w:rsidR="00B35DC8" w:rsidRDefault="00B35DC8" w:rsidP="00A53D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algun Gothi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BF3" w:rsidRDefault="00581E54">
    <w:pPr>
      <w:pStyle w:val="a3"/>
      <w:jc w:val="center"/>
    </w:pPr>
    <w:fldSimple w:instr=" PAGE   \* MERGEFORMAT ">
      <w:r w:rsidR="00F15586">
        <w:rPr>
          <w:noProof/>
        </w:rPr>
        <w:t>3</w:t>
      </w:r>
    </w:fldSimple>
  </w:p>
  <w:p w:rsidR="00850BF3" w:rsidRDefault="00850BF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DC8" w:rsidRDefault="00B35DC8" w:rsidP="00A53D1B">
      <w:r>
        <w:separator/>
      </w:r>
    </w:p>
  </w:footnote>
  <w:footnote w:type="continuationSeparator" w:id="0">
    <w:p w:rsidR="00B35DC8" w:rsidRDefault="00B35DC8" w:rsidP="00A53D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899"/>
    <w:multiLevelType w:val="hybridMultilevel"/>
    <w:tmpl w:val="EFC4DD6A"/>
    <w:lvl w:ilvl="0" w:tplc="6F00F2F6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4924CAF"/>
    <w:multiLevelType w:val="hybridMultilevel"/>
    <w:tmpl w:val="369C4E6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2EF233A5"/>
    <w:multiLevelType w:val="hybridMultilevel"/>
    <w:tmpl w:val="DE669138"/>
    <w:lvl w:ilvl="0" w:tplc="2E42F8BC">
      <w:numFmt w:val="bullet"/>
      <w:lvlText w:val="-"/>
      <w:lvlJc w:val="left"/>
      <w:pPr>
        <w:ind w:left="792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3">
    <w:nsid w:val="3E1E5423"/>
    <w:multiLevelType w:val="multilevel"/>
    <w:tmpl w:val="A0B252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4262"/>
        </w:tabs>
        <w:ind w:left="4262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3843"/>
        </w:tabs>
        <w:ind w:left="3843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51A20200"/>
    <w:multiLevelType w:val="hybridMultilevel"/>
    <w:tmpl w:val="8716D5E8"/>
    <w:lvl w:ilvl="0" w:tplc="7AA0B8D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4458B0"/>
    <w:multiLevelType w:val="hybridMultilevel"/>
    <w:tmpl w:val="28C0AA8E"/>
    <w:lvl w:ilvl="0" w:tplc="80B2B40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7782364"/>
    <w:multiLevelType w:val="hybridMultilevel"/>
    <w:tmpl w:val="DAA4896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1BF0686"/>
    <w:multiLevelType w:val="hybridMultilevel"/>
    <w:tmpl w:val="3B2EBC80"/>
    <w:lvl w:ilvl="0" w:tplc="604A4D84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4681"/>
    <w:rsid w:val="000047CD"/>
    <w:rsid w:val="0000532D"/>
    <w:rsid w:val="00010DE2"/>
    <w:rsid w:val="000110D6"/>
    <w:rsid w:val="0001604F"/>
    <w:rsid w:val="00021F79"/>
    <w:rsid w:val="00034DEB"/>
    <w:rsid w:val="00041604"/>
    <w:rsid w:val="00047E0F"/>
    <w:rsid w:val="00054905"/>
    <w:rsid w:val="00054A65"/>
    <w:rsid w:val="00066A0E"/>
    <w:rsid w:val="00072A5A"/>
    <w:rsid w:val="00075539"/>
    <w:rsid w:val="00076369"/>
    <w:rsid w:val="00077C54"/>
    <w:rsid w:val="00081CA4"/>
    <w:rsid w:val="00084601"/>
    <w:rsid w:val="00087F3F"/>
    <w:rsid w:val="000A1351"/>
    <w:rsid w:val="000A4FAE"/>
    <w:rsid w:val="000B0DEF"/>
    <w:rsid w:val="000B135E"/>
    <w:rsid w:val="000B388D"/>
    <w:rsid w:val="000B5D75"/>
    <w:rsid w:val="000B7782"/>
    <w:rsid w:val="000C041B"/>
    <w:rsid w:val="000C1105"/>
    <w:rsid w:val="000D2CC1"/>
    <w:rsid w:val="000D42F9"/>
    <w:rsid w:val="000D4AF7"/>
    <w:rsid w:val="000D787D"/>
    <w:rsid w:val="000E08C0"/>
    <w:rsid w:val="000F1138"/>
    <w:rsid w:val="0011299D"/>
    <w:rsid w:val="00120F4C"/>
    <w:rsid w:val="00125F63"/>
    <w:rsid w:val="00126245"/>
    <w:rsid w:val="00133838"/>
    <w:rsid w:val="00141D1A"/>
    <w:rsid w:val="0014251C"/>
    <w:rsid w:val="001501C8"/>
    <w:rsid w:val="00151435"/>
    <w:rsid w:val="0015418C"/>
    <w:rsid w:val="001605F0"/>
    <w:rsid w:val="001623AC"/>
    <w:rsid w:val="00163B91"/>
    <w:rsid w:val="00167464"/>
    <w:rsid w:val="00170214"/>
    <w:rsid w:val="0017364D"/>
    <w:rsid w:val="00173DF3"/>
    <w:rsid w:val="0017624A"/>
    <w:rsid w:val="00176BF1"/>
    <w:rsid w:val="0018125A"/>
    <w:rsid w:val="00182BE4"/>
    <w:rsid w:val="001A311E"/>
    <w:rsid w:val="001B32EE"/>
    <w:rsid w:val="001B3334"/>
    <w:rsid w:val="001B3902"/>
    <w:rsid w:val="001B69E6"/>
    <w:rsid w:val="001B6D73"/>
    <w:rsid w:val="001B7228"/>
    <w:rsid w:val="001C456B"/>
    <w:rsid w:val="001C5B61"/>
    <w:rsid w:val="001C5D40"/>
    <w:rsid w:val="001C6272"/>
    <w:rsid w:val="001D1429"/>
    <w:rsid w:val="001D1616"/>
    <w:rsid w:val="001D78A5"/>
    <w:rsid w:val="001F1147"/>
    <w:rsid w:val="001F1E2B"/>
    <w:rsid w:val="001F5EA2"/>
    <w:rsid w:val="001F6898"/>
    <w:rsid w:val="001F7EEE"/>
    <w:rsid w:val="002005FF"/>
    <w:rsid w:val="0020135E"/>
    <w:rsid w:val="002028ED"/>
    <w:rsid w:val="00205081"/>
    <w:rsid w:val="00206A6A"/>
    <w:rsid w:val="00207D6F"/>
    <w:rsid w:val="00212B8E"/>
    <w:rsid w:val="00213458"/>
    <w:rsid w:val="002156EE"/>
    <w:rsid w:val="0021632B"/>
    <w:rsid w:val="0022284A"/>
    <w:rsid w:val="00223019"/>
    <w:rsid w:val="0022373B"/>
    <w:rsid w:val="00231761"/>
    <w:rsid w:val="00232C40"/>
    <w:rsid w:val="00245CDD"/>
    <w:rsid w:val="00246E3B"/>
    <w:rsid w:val="0025162D"/>
    <w:rsid w:val="0025267B"/>
    <w:rsid w:val="00263D3D"/>
    <w:rsid w:val="00264AAD"/>
    <w:rsid w:val="00265FF0"/>
    <w:rsid w:val="00270BC1"/>
    <w:rsid w:val="00273F00"/>
    <w:rsid w:val="00273FAD"/>
    <w:rsid w:val="00275DFF"/>
    <w:rsid w:val="0027766F"/>
    <w:rsid w:val="00284B31"/>
    <w:rsid w:val="00285891"/>
    <w:rsid w:val="0029295A"/>
    <w:rsid w:val="00295AFC"/>
    <w:rsid w:val="00297B34"/>
    <w:rsid w:val="002A15E6"/>
    <w:rsid w:val="002A351C"/>
    <w:rsid w:val="002C5BBB"/>
    <w:rsid w:val="002D043A"/>
    <w:rsid w:val="002D06BA"/>
    <w:rsid w:val="002D1A4C"/>
    <w:rsid w:val="002F0B23"/>
    <w:rsid w:val="00305A99"/>
    <w:rsid w:val="00305C56"/>
    <w:rsid w:val="00307916"/>
    <w:rsid w:val="00321870"/>
    <w:rsid w:val="00323A6E"/>
    <w:rsid w:val="00327C1B"/>
    <w:rsid w:val="003334A5"/>
    <w:rsid w:val="00334126"/>
    <w:rsid w:val="003461A5"/>
    <w:rsid w:val="003468CA"/>
    <w:rsid w:val="003544E0"/>
    <w:rsid w:val="003642CA"/>
    <w:rsid w:val="00367AAE"/>
    <w:rsid w:val="003759DB"/>
    <w:rsid w:val="003769DE"/>
    <w:rsid w:val="003850C5"/>
    <w:rsid w:val="00385303"/>
    <w:rsid w:val="003A10B4"/>
    <w:rsid w:val="003A1D2E"/>
    <w:rsid w:val="003A3538"/>
    <w:rsid w:val="003A5A5A"/>
    <w:rsid w:val="003A6911"/>
    <w:rsid w:val="003B77E5"/>
    <w:rsid w:val="003C357F"/>
    <w:rsid w:val="003C4F5C"/>
    <w:rsid w:val="003D080A"/>
    <w:rsid w:val="003D277D"/>
    <w:rsid w:val="003D4EBF"/>
    <w:rsid w:val="003D7F8D"/>
    <w:rsid w:val="003E0C3B"/>
    <w:rsid w:val="003E7FC3"/>
    <w:rsid w:val="003F1FEC"/>
    <w:rsid w:val="003F449E"/>
    <w:rsid w:val="003F6258"/>
    <w:rsid w:val="003F7C8D"/>
    <w:rsid w:val="004023F6"/>
    <w:rsid w:val="004055F4"/>
    <w:rsid w:val="00405855"/>
    <w:rsid w:val="00415C0E"/>
    <w:rsid w:val="00417F81"/>
    <w:rsid w:val="00426B6C"/>
    <w:rsid w:val="004278BD"/>
    <w:rsid w:val="00427ACD"/>
    <w:rsid w:val="00432FFA"/>
    <w:rsid w:val="00437701"/>
    <w:rsid w:val="004444D6"/>
    <w:rsid w:val="00444D62"/>
    <w:rsid w:val="00455C71"/>
    <w:rsid w:val="004611D5"/>
    <w:rsid w:val="004638B7"/>
    <w:rsid w:val="00471EA6"/>
    <w:rsid w:val="00476B88"/>
    <w:rsid w:val="00477144"/>
    <w:rsid w:val="00482687"/>
    <w:rsid w:val="004912A8"/>
    <w:rsid w:val="004A5D25"/>
    <w:rsid w:val="004A5EA2"/>
    <w:rsid w:val="004A7A04"/>
    <w:rsid w:val="004C0189"/>
    <w:rsid w:val="004C2F12"/>
    <w:rsid w:val="004C61E3"/>
    <w:rsid w:val="004C6D3A"/>
    <w:rsid w:val="004E468E"/>
    <w:rsid w:val="004F648C"/>
    <w:rsid w:val="00517E7A"/>
    <w:rsid w:val="00521667"/>
    <w:rsid w:val="00524889"/>
    <w:rsid w:val="00531D59"/>
    <w:rsid w:val="00532C7A"/>
    <w:rsid w:val="00535FC2"/>
    <w:rsid w:val="005422FF"/>
    <w:rsid w:val="005543F2"/>
    <w:rsid w:val="0055612C"/>
    <w:rsid w:val="00566000"/>
    <w:rsid w:val="00567F57"/>
    <w:rsid w:val="0057054D"/>
    <w:rsid w:val="00570558"/>
    <w:rsid w:val="00571E57"/>
    <w:rsid w:val="005764C0"/>
    <w:rsid w:val="00581E54"/>
    <w:rsid w:val="00582ABF"/>
    <w:rsid w:val="0059315D"/>
    <w:rsid w:val="00593AAB"/>
    <w:rsid w:val="00594C5C"/>
    <w:rsid w:val="005A0EB9"/>
    <w:rsid w:val="005A5089"/>
    <w:rsid w:val="005B32C7"/>
    <w:rsid w:val="005B4C89"/>
    <w:rsid w:val="005B5F18"/>
    <w:rsid w:val="005C0BE5"/>
    <w:rsid w:val="005C10DB"/>
    <w:rsid w:val="005C6456"/>
    <w:rsid w:val="005E4E70"/>
    <w:rsid w:val="005F10B2"/>
    <w:rsid w:val="005F36F8"/>
    <w:rsid w:val="005F4F58"/>
    <w:rsid w:val="005F6410"/>
    <w:rsid w:val="005F7F10"/>
    <w:rsid w:val="006006B3"/>
    <w:rsid w:val="00600AC0"/>
    <w:rsid w:val="00607529"/>
    <w:rsid w:val="006110D2"/>
    <w:rsid w:val="00615746"/>
    <w:rsid w:val="00631EF3"/>
    <w:rsid w:val="00636264"/>
    <w:rsid w:val="0064130B"/>
    <w:rsid w:val="0064707E"/>
    <w:rsid w:val="00647B19"/>
    <w:rsid w:val="00651B4F"/>
    <w:rsid w:val="006564F4"/>
    <w:rsid w:val="0065759E"/>
    <w:rsid w:val="00660AB2"/>
    <w:rsid w:val="00660B6C"/>
    <w:rsid w:val="00661086"/>
    <w:rsid w:val="006653FE"/>
    <w:rsid w:val="00667850"/>
    <w:rsid w:val="0067080A"/>
    <w:rsid w:val="00686315"/>
    <w:rsid w:val="00692A61"/>
    <w:rsid w:val="00692CCB"/>
    <w:rsid w:val="00697344"/>
    <w:rsid w:val="006B363B"/>
    <w:rsid w:val="006C02E4"/>
    <w:rsid w:val="006C20B2"/>
    <w:rsid w:val="006C308E"/>
    <w:rsid w:val="006D1D68"/>
    <w:rsid w:val="006D48F7"/>
    <w:rsid w:val="006F0158"/>
    <w:rsid w:val="006F265E"/>
    <w:rsid w:val="006F5A01"/>
    <w:rsid w:val="00700DFE"/>
    <w:rsid w:val="00701500"/>
    <w:rsid w:val="0070294C"/>
    <w:rsid w:val="00702CEA"/>
    <w:rsid w:val="00710610"/>
    <w:rsid w:val="0071517F"/>
    <w:rsid w:val="007232F7"/>
    <w:rsid w:val="0072404C"/>
    <w:rsid w:val="00725507"/>
    <w:rsid w:val="007328C4"/>
    <w:rsid w:val="00736DE4"/>
    <w:rsid w:val="007402FD"/>
    <w:rsid w:val="007433B1"/>
    <w:rsid w:val="00744D52"/>
    <w:rsid w:val="00746357"/>
    <w:rsid w:val="007516FB"/>
    <w:rsid w:val="00751D1C"/>
    <w:rsid w:val="00757974"/>
    <w:rsid w:val="007717D7"/>
    <w:rsid w:val="007729B0"/>
    <w:rsid w:val="007751F0"/>
    <w:rsid w:val="0077790A"/>
    <w:rsid w:val="007806E9"/>
    <w:rsid w:val="007912D2"/>
    <w:rsid w:val="00794788"/>
    <w:rsid w:val="007972B7"/>
    <w:rsid w:val="007A2845"/>
    <w:rsid w:val="007A4146"/>
    <w:rsid w:val="007A7EA9"/>
    <w:rsid w:val="007B2B2F"/>
    <w:rsid w:val="007B3931"/>
    <w:rsid w:val="007C5254"/>
    <w:rsid w:val="007C7489"/>
    <w:rsid w:val="007D0526"/>
    <w:rsid w:val="007D0ABB"/>
    <w:rsid w:val="007D0B51"/>
    <w:rsid w:val="007D21ED"/>
    <w:rsid w:val="007D23A2"/>
    <w:rsid w:val="007D35AE"/>
    <w:rsid w:val="007D75D3"/>
    <w:rsid w:val="007E0D53"/>
    <w:rsid w:val="007E2233"/>
    <w:rsid w:val="007E3423"/>
    <w:rsid w:val="007E5F6B"/>
    <w:rsid w:val="007F0184"/>
    <w:rsid w:val="007F0934"/>
    <w:rsid w:val="007F1414"/>
    <w:rsid w:val="007F14F5"/>
    <w:rsid w:val="007F47A0"/>
    <w:rsid w:val="007F7732"/>
    <w:rsid w:val="00800567"/>
    <w:rsid w:val="00812E6F"/>
    <w:rsid w:val="008138BD"/>
    <w:rsid w:val="008147AC"/>
    <w:rsid w:val="008224FE"/>
    <w:rsid w:val="00823BA0"/>
    <w:rsid w:val="00824681"/>
    <w:rsid w:val="00825081"/>
    <w:rsid w:val="008269E8"/>
    <w:rsid w:val="00830DB1"/>
    <w:rsid w:val="00834A8F"/>
    <w:rsid w:val="00840493"/>
    <w:rsid w:val="008406E7"/>
    <w:rsid w:val="0084099A"/>
    <w:rsid w:val="00840E3E"/>
    <w:rsid w:val="00846BFE"/>
    <w:rsid w:val="00850BF3"/>
    <w:rsid w:val="00855379"/>
    <w:rsid w:val="0086555D"/>
    <w:rsid w:val="00867A50"/>
    <w:rsid w:val="00872CA2"/>
    <w:rsid w:val="00880CFA"/>
    <w:rsid w:val="0088444A"/>
    <w:rsid w:val="00886F43"/>
    <w:rsid w:val="008A24F2"/>
    <w:rsid w:val="008A5683"/>
    <w:rsid w:val="008A68CE"/>
    <w:rsid w:val="008B2C87"/>
    <w:rsid w:val="008B4F59"/>
    <w:rsid w:val="008B4F6F"/>
    <w:rsid w:val="008C0FF4"/>
    <w:rsid w:val="008C1256"/>
    <w:rsid w:val="008C3E3C"/>
    <w:rsid w:val="008C6B3F"/>
    <w:rsid w:val="008D4910"/>
    <w:rsid w:val="008D6A05"/>
    <w:rsid w:val="008D7B9F"/>
    <w:rsid w:val="008E163C"/>
    <w:rsid w:val="008E327B"/>
    <w:rsid w:val="008E3674"/>
    <w:rsid w:val="008E4A8B"/>
    <w:rsid w:val="008E794C"/>
    <w:rsid w:val="008F6137"/>
    <w:rsid w:val="00900BBA"/>
    <w:rsid w:val="009033A6"/>
    <w:rsid w:val="00915986"/>
    <w:rsid w:val="009170B2"/>
    <w:rsid w:val="00920775"/>
    <w:rsid w:val="00924FED"/>
    <w:rsid w:val="009260EC"/>
    <w:rsid w:val="009337FB"/>
    <w:rsid w:val="00934461"/>
    <w:rsid w:val="00942287"/>
    <w:rsid w:val="00945505"/>
    <w:rsid w:val="0095084A"/>
    <w:rsid w:val="00951B8E"/>
    <w:rsid w:val="00953075"/>
    <w:rsid w:val="0095323C"/>
    <w:rsid w:val="00956FAB"/>
    <w:rsid w:val="00962C38"/>
    <w:rsid w:val="00964D98"/>
    <w:rsid w:val="009730F0"/>
    <w:rsid w:val="00976E04"/>
    <w:rsid w:val="00985062"/>
    <w:rsid w:val="00986F05"/>
    <w:rsid w:val="00986FCF"/>
    <w:rsid w:val="0099021A"/>
    <w:rsid w:val="00991A26"/>
    <w:rsid w:val="0099488A"/>
    <w:rsid w:val="00997074"/>
    <w:rsid w:val="0099749E"/>
    <w:rsid w:val="009A5C08"/>
    <w:rsid w:val="009B3D91"/>
    <w:rsid w:val="009C0694"/>
    <w:rsid w:val="009C11F8"/>
    <w:rsid w:val="009C3E8D"/>
    <w:rsid w:val="009C480C"/>
    <w:rsid w:val="009C48FF"/>
    <w:rsid w:val="009C5277"/>
    <w:rsid w:val="009C5CF2"/>
    <w:rsid w:val="009D2EEF"/>
    <w:rsid w:val="009D3632"/>
    <w:rsid w:val="009D460E"/>
    <w:rsid w:val="009E1AB1"/>
    <w:rsid w:val="009E3D93"/>
    <w:rsid w:val="009F786A"/>
    <w:rsid w:val="00A02436"/>
    <w:rsid w:val="00A0399E"/>
    <w:rsid w:val="00A0454A"/>
    <w:rsid w:val="00A11910"/>
    <w:rsid w:val="00A14C95"/>
    <w:rsid w:val="00A20ACC"/>
    <w:rsid w:val="00A34E3C"/>
    <w:rsid w:val="00A50817"/>
    <w:rsid w:val="00A5219F"/>
    <w:rsid w:val="00A53D1B"/>
    <w:rsid w:val="00A56FD3"/>
    <w:rsid w:val="00A642C8"/>
    <w:rsid w:val="00A77E08"/>
    <w:rsid w:val="00AA2D51"/>
    <w:rsid w:val="00AA30A9"/>
    <w:rsid w:val="00AA31B1"/>
    <w:rsid w:val="00AA6295"/>
    <w:rsid w:val="00AA6A62"/>
    <w:rsid w:val="00AB09A8"/>
    <w:rsid w:val="00AB6A33"/>
    <w:rsid w:val="00AB6AA9"/>
    <w:rsid w:val="00AB7A20"/>
    <w:rsid w:val="00AB7AB9"/>
    <w:rsid w:val="00AC2667"/>
    <w:rsid w:val="00AC3955"/>
    <w:rsid w:val="00AC64CD"/>
    <w:rsid w:val="00AD194E"/>
    <w:rsid w:val="00AD7F14"/>
    <w:rsid w:val="00AE28A4"/>
    <w:rsid w:val="00AE3A82"/>
    <w:rsid w:val="00AE6452"/>
    <w:rsid w:val="00B0110D"/>
    <w:rsid w:val="00B01630"/>
    <w:rsid w:val="00B1111F"/>
    <w:rsid w:val="00B118B7"/>
    <w:rsid w:val="00B13F73"/>
    <w:rsid w:val="00B15A03"/>
    <w:rsid w:val="00B22FB7"/>
    <w:rsid w:val="00B307E2"/>
    <w:rsid w:val="00B32B8E"/>
    <w:rsid w:val="00B3326F"/>
    <w:rsid w:val="00B33C0E"/>
    <w:rsid w:val="00B3446F"/>
    <w:rsid w:val="00B35DC8"/>
    <w:rsid w:val="00B37026"/>
    <w:rsid w:val="00B50423"/>
    <w:rsid w:val="00B52808"/>
    <w:rsid w:val="00B52BC0"/>
    <w:rsid w:val="00B546FC"/>
    <w:rsid w:val="00B56228"/>
    <w:rsid w:val="00B57D6D"/>
    <w:rsid w:val="00B62729"/>
    <w:rsid w:val="00B62A20"/>
    <w:rsid w:val="00B648C5"/>
    <w:rsid w:val="00B65738"/>
    <w:rsid w:val="00B664AC"/>
    <w:rsid w:val="00B703B0"/>
    <w:rsid w:val="00B70E2A"/>
    <w:rsid w:val="00B71DD9"/>
    <w:rsid w:val="00B725C9"/>
    <w:rsid w:val="00B877F6"/>
    <w:rsid w:val="00B92CB2"/>
    <w:rsid w:val="00B93B9C"/>
    <w:rsid w:val="00BA6D84"/>
    <w:rsid w:val="00BB04EE"/>
    <w:rsid w:val="00BB2851"/>
    <w:rsid w:val="00BC6571"/>
    <w:rsid w:val="00BC740C"/>
    <w:rsid w:val="00BD4DBC"/>
    <w:rsid w:val="00BE29C9"/>
    <w:rsid w:val="00BF1B06"/>
    <w:rsid w:val="00C01669"/>
    <w:rsid w:val="00C06B10"/>
    <w:rsid w:val="00C07EE0"/>
    <w:rsid w:val="00C07FBC"/>
    <w:rsid w:val="00C267D4"/>
    <w:rsid w:val="00C267F5"/>
    <w:rsid w:val="00C26DF8"/>
    <w:rsid w:val="00C42F9A"/>
    <w:rsid w:val="00C4749D"/>
    <w:rsid w:val="00C525D8"/>
    <w:rsid w:val="00C53FA1"/>
    <w:rsid w:val="00C56A34"/>
    <w:rsid w:val="00C57E77"/>
    <w:rsid w:val="00C606E9"/>
    <w:rsid w:val="00C63E78"/>
    <w:rsid w:val="00C65A40"/>
    <w:rsid w:val="00C67352"/>
    <w:rsid w:val="00C703F0"/>
    <w:rsid w:val="00C73842"/>
    <w:rsid w:val="00C877EF"/>
    <w:rsid w:val="00C96914"/>
    <w:rsid w:val="00CA3E8A"/>
    <w:rsid w:val="00CA4C86"/>
    <w:rsid w:val="00CB0304"/>
    <w:rsid w:val="00CB4BA1"/>
    <w:rsid w:val="00CB72BF"/>
    <w:rsid w:val="00CC065D"/>
    <w:rsid w:val="00CE0324"/>
    <w:rsid w:val="00CE55D5"/>
    <w:rsid w:val="00CE6674"/>
    <w:rsid w:val="00CE7D9E"/>
    <w:rsid w:val="00CF2744"/>
    <w:rsid w:val="00CF64BE"/>
    <w:rsid w:val="00D054DB"/>
    <w:rsid w:val="00D102E1"/>
    <w:rsid w:val="00D10F9C"/>
    <w:rsid w:val="00D16259"/>
    <w:rsid w:val="00D20A0D"/>
    <w:rsid w:val="00D51583"/>
    <w:rsid w:val="00D544DC"/>
    <w:rsid w:val="00D55BB6"/>
    <w:rsid w:val="00D620DC"/>
    <w:rsid w:val="00D660D8"/>
    <w:rsid w:val="00D76FE2"/>
    <w:rsid w:val="00D84A89"/>
    <w:rsid w:val="00D85552"/>
    <w:rsid w:val="00D94913"/>
    <w:rsid w:val="00D94C8F"/>
    <w:rsid w:val="00DA0CA8"/>
    <w:rsid w:val="00DA257F"/>
    <w:rsid w:val="00DA2D0B"/>
    <w:rsid w:val="00DB7E54"/>
    <w:rsid w:val="00DE0F61"/>
    <w:rsid w:val="00DE1FD7"/>
    <w:rsid w:val="00DE2E46"/>
    <w:rsid w:val="00DE7139"/>
    <w:rsid w:val="00DE7A30"/>
    <w:rsid w:val="00DF13F0"/>
    <w:rsid w:val="00E0058B"/>
    <w:rsid w:val="00E00A52"/>
    <w:rsid w:val="00E0121A"/>
    <w:rsid w:val="00E03B06"/>
    <w:rsid w:val="00E07C3B"/>
    <w:rsid w:val="00E100E4"/>
    <w:rsid w:val="00E10792"/>
    <w:rsid w:val="00E14153"/>
    <w:rsid w:val="00E15920"/>
    <w:rsid w:val="00E26C37"/>
    <w:rsid w:val="00E26D58"/>
    <w:rsid w:val="00E31053"/>
    <w:rsid w:val="00E36D1B"/>
    <w:rsid w:val="00E415F1"/>
    <w:rsid w:val="00E465AA"/>
    <w:rsid w:val="00E50587"/>
    <w:rsid w:val="00E55327"/>
    <w:rsid w:val="00E71510"/>
    <w:rsid w:val="00E72FF6"/>
    <w:rsid w:val="00E76D6B"/>
    <w:rsid w:val="00E84727"/>
    <w:rsid w:val="00E9512F"/>
    <w:rsid w:val="00E95B8D"/>
    <w:rsid w:val="00EA0F6A"/>
    <w:rsid w:val="00EB07FC"/>
    <w:rsid w:val="00EB1FC3"/>
    <w:rsid w:val="00EB5BD0"/>
    <w:rsid w:val="00EB7F5D"/>
    <w:rsid w:val="00EC10B1"/>
    <w:rsid w:val="00EC34D6"/>
    <w:rsid w:val="00EC4FA3"/>
    <w:rsid w:val="00EC5E41"/>
    <w:rsid w:val="00ED3676"/>
    <w:rsid w:val="00ED47DA"/>
    <w:rsid w:val="00ED5680"/>
    <w:rsid w:val="00ED5BF9"/>
    <w:rsid w:val="00ED5D6B"/>
    <w:rsid w:val="00EE09D7"/>
    <w:rsid w:val="00EE1F63"/>
    <w:rsid w:val="00EE3717"/>
    <w:rsid w:val="00EE7D94"/>
    <w:rsid w:val="00EF14A1"/>
    <w:rsid w:val="00EF1F60"/>
    <w:rsid w:val="00EF6438"/>
    <w:rsid w:val="00F0339B"/>
    <w:rsid w:val="00F067D2"/>
    <w:rsid w:val="00F134E4"/>
    <w:rsid w:val="00F15586"/>
    <w:rsid w:val="00F159F3"/>
    <w:rsid w:val="00F2330A"/>
    <w:rsid w:val="00F2530B"/>
    <w:rsid w:val="00F34411"/>
    <w:rsid w:val="00F366BC"/>
    <w:rsid w:val="00F37210"/>
    <w:rsid w:val="00F379C6"/>
    <w:rsid w:val="00F40FD6"/>
    <w:rsid w:val="00F42757"/>
    <w:rsid w:val="00F4411A"/>
    <w:rsid w:val="00F47EA8"/>
    <w:rsid w:val="00F55309"/>
    <w:rsid w:val="00F746C8"/>
    <w:rsid w:val="00F74813"/>
    <w:rsid w:val="00F807E0"/>
    <w:rsid w:val="00F93F5B"/>
    <w:rsid w:val="00F9785B"/>
    <w:rsid w:val="00F97A4C"/>
    <w:rsid w:val="00FB16A2"/>
    <w:rsid w:val="00FB1F8A"/>
    <w:rsid w:val="00FB3F86"/>
    <w:rsid w:val="00FB5806"/>
    <w:rsid w:val="00FC7432"/>
    <w:rsid w:val="00FD1497"/>
    <w:rsid w:val="00FD6C09"/>
    <w:rsid w:val="00FE05EF"/>
    <w:rsid w:val="00FE1259"/>
    <w:rsid w:val="00FE296D"/>
    <w:rsid w:val="00FE471D"/>
    <w:rsid w:val="00FE583A"/>
    <w:rsid w:val="00FF1BA8"/>
    <w:rsid w:val="00FF22D1"/>
    <w:rsid w:val="00FF2DDC"/>
    <w:rsid w:val="00FF6C88"/>
    <w:rsid w:val="00FF6D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681"/>
    <w:pPr>
      <w:jc w:val="both"/>
    </w:pPr>
    <w:rPr>
      <w:rFonts w:ascii="Arial" w:eastAsia="PMingLiU" w:hAnsi="Arial" w:cs="Times New Roman"/>
      <w:kern w:val="0"/>
      <w:sz w:val="24"/>
      <w:szCs w:val="24"/>
      <w:lang w:val="fr-FR" w:eastAsia="zh-TW"/>
    </w:rPr>
  </w:style>
  <w:style w:type="paragraph" w:styleId="1">
    <w:name w:val="heading 1"/>
    <w:aliases w:val="h1,Heading U,H1,H11,Œ?©_o‚µ 1,?c_o??E 1,Titre 1,¨«,¨«©,¨«©o‚µ 1,?co??E 1,Œ©,?co?ƒÊ 1,?,Titre Partie,o‚µ 1,Heading,?co?ƒ  1,título 1,DO NOT USE_h1,¨«?©_o‚µ 1,¡§«,¡§«©,¡§«©o‚µ 1,DO NOT USE_,Œ??©_o‚µ 1,¡§«?©_o‚µ 1,¢®¡×«,¢®¡×«©,¢®¡×«©?‚µ 1"/>
    <w:basedOn w:val="a"/>
    <w:next w:val="a"/>
    <w:link w:val="1Char"/>
    <w:qFormat/>
    <w:rsid w:val="00824681"/>
    <w:pPr>
      <w:keepNext/>
      <w:numPr>
        <w:numId w:val="1"/>
      </w:numPr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2">
    <w:name w:val="heading 2"/>
    <w:aliases w:val="h2,H2,H21,Œ?©_o‚µ 2,?c_o??E 2,Titre 2,?c,¨«©1,¨«©o‚µ 2,?co??E 2,Œ©2,?c1,?co?ƒÊ 2,?2,¨«1,¨«2,¨«©2,DO NOT USE_h2,título 2,2,Header 2,2nd level,节标题,¨«?©_o‚µ 2,¡§«©1,¡§«©o‚µ 2,¡§«1,¡§«2,¡§«©2,?节,Œ??©_o‚µ 2,¡§«?©_o‚µ 2,¢®¡×«©1,¢®¡×«©?‚µ 2,¢®¡×"/>
    <w:basedOn w:val="a"/>
    <w:next w:val="a"/>
    <w:link w:val="2Char"/>
    <w:qFormat/>
    <w:rsid w:val="00824681"/>
    <w:pPr>
      <w:keepNext/>
      <w:numPr>
        <w:ilvl w:val="1"/>
        <w:numId w:val="1"/>
      </w:numPr>
      <w:tabs>
        <w:tab w:val="clear" w:pos="4262"/>
        <w:tab w:val="num" w:pos="576"/>
      </w:tabs>
      <w:spacing w:before="240" w:after="60"/>
      <w:ind w:left="576"/>
      <w:jc w:val="left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,Titre 3,Org Heading 1"/>
    <w:basedOn w:val="a"/>
    <w:next w:val="a"/>
    <w:link w:val="3Char"/>
    <w:qFormat/>
    <w:rsid w:val="0082468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4,H4,H41,Titre 4,Org Heading 2"/>
    <w:basedOn w:val="a"/>
    <w:next w:val="a"/>
    <w:link w:val="4Char"/>
    <w:qFormat/>
    <w:rsid w:val="0082468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5,H51,Titre 5,DO NOT USE_h5"/>
    <w:basedOn w:val="a"/>
    <w:next w:val="a"/>
    <w:link w:val="5Char"/>
    <w:qFormat/>
    <w:rsid w:val="0082468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,H6,H61,Titre 6"/>
    <w:basedOn w:val="a"/>
    <w:next w:val="a"/>
    <w:link w:val="6Char"/>
    <w:qFormat/>
    <w:rsid w:val="0082468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qFormat/>
    <w:rsid w:val="00824681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82468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824681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eading U Char,H1 Char,H11 Char,Œ?©_o‚µ 1 Char,?c_o??E 1 Char,Titre 1 Char,¨« Char,¨«© Char,¨«©o‚µ 1 Char,?co??E 1 Char,Œ© Char,?co?ƒÊ 1 Char,? Char,Titre Partie Char,o‚µ 1 Char,Heading Char,?co?ƒ  1 Char,título 1 Char,¡§« Char"/>
    <w:basedOn w:val="a0"/>
    <w:link w:val="1"/>
    <w:rsid w:val="00824681"/>
    <w:rPr>
      <w:rFonts w:ascii="Arial" w:eastAsia="PMingLiU" w:hAnsi="Arial" w:cs="Times New Roman"/>
      <w:b/>
      <w:bCs/>
      <w:kern w:val="32"/>
      <w:sz w:val="32"/>
      <w:szCs w:val="32"/>
      <w:lang w:val="fr-FR" w:eastAsia="zh-TW"/>
    </w:rPr>
  </w:style>
  <w:style w:type="character" w:customStyle="1" w:styleId="2Char">
    <w:name w:val="제목 2 Char"/>
    <w:aliases w:val="h2 Char,H2 Char,H21 Char,Œ?©_o‚µ 2 Char,?c_o??E 2 Char,Titre 2 Char,?c Char,¨«©1 Char,¨«©o‚µ 2 Char,?co??E 2 Char,Œ©2 Char,?c1 Char,?co?ƒÊ 2 Char,?2 Char,¨«1 Char,¨«2 Char,¨«©2 Char,DO NOT USE_h2 Char,título 2 Char,2 Char,Header 2 Char"/>
    <w:basedOn w:val="a0"/>
    <w:link w:val="2"/>
    <w:rsid w:val="00824681"/>
    <w:rPr>
      <w:rFonts w:ascii="Arial" w:eastAsia="PMingLiU" w:hAnsi="Arial" w:cs="Times New Roman"/>
      <w:b/>
      <w:bCs/>
      <w:i/>
      <w:iCs/>
      <w:kern w:val="0"/>
      <w:sz w:val="28"/>
      <w:szCs w:val="28"/>
      <w:lang w:val="fr-FR" w:eastAsia="zh-TW"/>
    </w:rPr>
  </w:style>
  <w:style w:type="character" w:customStyle="1" w:styleId="3Char">
    <w:name w:val="제목 3 Char"/>
    <w:aliases w:val="h3 Char,H3 Char,H31 Char,Titre 3 Char,Org Heading 1 Char"/>
    <w:basedOn w:val="a0"/>
    <w:link w:val="3"/>
    <w:rsid w:val="00824681"/>
    <w:rPr>
      <w:rFonts w:ascii="Arial" w:eastAsia="PMingLiU" w:hAnsi="Arial" w:cs="Times New Roman"/>
      <w:b/>
      <w:bCs/>
      <w:kern w:val="0"/>
      <w:sz w:val="26"/>
      <w:szCs w:val="26"/>
      <w:lang w:val="fr-FR" w:eastAsia="zh-TW"/>
    </w:rPr>
  </w:style>
  <w:style w:type="character" w:customStyle="1" w:styleId="4Char">
    <w:name w:val="제목 4 Char"/>
    <w:aliases w:val="h4 Char,H4 Char,H41 Char,Titre 4 Char,Org Heading 2 Char"/>
    <w:basedOn w:val="a0"/>
    <w:link w:val="4"/>
    <w:rsid w:val="00824681"/>
    <w:rPr>
      <w:rFonts w:ascii="Arial" w:eastAsia="PMingLiU" w:hAnsi="Arial" w:cs="Times New Roman"/>
      <w:b/>
      <w:bCs/>
      <w:kern w:val="0"/>
      <w:sz w:val="28"/>
      <w:szCs w:val="28"/>
      <w:lang w:val="fr-FR" w:eastAsia="zh-TW"/>
    </w:rPr>
  </w:style>
  <w:style w:type="character" w:customStyle="1" w:styleId="5Char">
    <w:name w:val="제목 5 Char"/>
    <w:aliases w:val="h5 Char,H5 Char,H51 Char,Titre 5 Char,DO NOT USE_h5 Char"/>
    <w:basedOn w:val="a0"/>
    <w:link w:val="5"/>
    <w:rsid w:val="00824681"/>
    <w:rPr>
      <w:rFonts w:ascii="Arial" w:eastAsia="PMingLiU" w:hAnsi="Arial" w:cs="Times New Roman"/>
      <w:b/>
      <w:bCs/>
      <w:i/>
      <w:iCs/>
      <w:kern w:val="0"/>
      <w:sz w:val="26"/>
      <w:szCs w:val="26"/>
      <w:lang w:val="fr-FR" w:eastAsia="zh-TW"/>
    </w:rPr>
  </w:style>
  <w:style w:type="character" w:customStyle="1" w:styleId="6Char">
    <w:name w:val="제목 6 Char"/>
    <w:aliases w:val="h6 Char,H6 Char,H61 Char,Titre 6 Char"/>
    <w:basedOn w:val="a0"/>
    <w:link w:val="6"/>
    <w:rsid w:val="00824681"/>
    <w:rPr>
      <w:rFonts w:ascii="Arial" w:eastAsia="PMingLiU" w:hAnsi="Arial" w:cs="Times New Roman"/>
      <w:b/>
      <w:bCs/>
      <w:kern w:val="0"/>
      <w:sz w:val="22"/>
      <w:lang w:val="fr-FR" w:eastAsia="zh-TW"/>
    </w:rPr>
  </w:style>
  <w:style w:type="character" w:customStyle="1" w:styleId="7Char">
    <w:name w:val="제목 7 Char"/>
    <w:basedOn w:val="a0"/>
    <w:link w:val="7"/>
    <w:rsid w:val="00824681"/>
    <w:rPr>
      <w:rFonts w:ascii="Arial" w:eastAsia="PMingLiU" w:hAnsi="Arial" w:cs="Times New Roman"/>
      <w:kern w:val="0"/>
      <w:sz w:val="24"/>
      <w:szCs w:val="24"/>
      <w:lang w:val="fr-FR" w:eastAsia="zh-TW"/>
    </w:rPr>
  </w:style>
  <w:style w:type="character" w:customStyle="1" w:styleId="8Char">
    <w:name w:val="제목 8 Char"/>
    <w:basedOn w:val="a0"/>
    <w:link w:val="8"/>
    <w:rsid w:val="00824681"/>
    <w:rPr>
      <w:rFonts w:ascii="Arial" w:eastAsia="PMingLiU" w:hAnsi="Arial" w:cs="Times New Roman"/>
      <w:i/>
      <w:iCs/>
      <w:kern w:val="0"/>
      <w:sz w:val="24"/>
      <w:szCs w:val="24"/>
      <w:lang w:val="fr-FR" w:eastAsia="zh-TW"/>
    </w:rPr>
  </w:style>
  <w:style w:type="character" w:customStyle="1" w:styleId="9Char">
    <w:name w:val="제목 9 Char"/>
    <w:basedOn w:val="a0"/>
    <w:link w:val="9"/>
    <w:rsid w:val="00824681"/>
    <w:rPr>
      <w:rFonts w:ascii="Arial" w:eastAsia="PMingLiU" w:hAnsi="Arial" w:cs="Times New Roman"/>
      <w:kern w:val="0"/>
      <w:sz w:val="22"/>
      <w:lang w:val="fr-FR" w:eastAsia="zh-TW"/>
    </w:rPr>
  </w:style>
  <w:style w:type="paragraph" w:styleId="a3">
    <w:name w:val="footer"/>
    <w:basedOn w:val="a"/>
    <w:link w:val="Char"/>
    <w:uiPriority w:val="99"/>
    <w:unhideWhenUsed/>
    <w:rsid w:val="00824681"/>
    <w:pPr>
      <w:tabs>
        <w:tab w:val="center" w:pos="4680"/>
        <w:tab w:val="right" w:pos="9360"/>
      </w:tabs>
    </w:pPr>
  </w:style>
  <w:style w:type="character" w:customStyle="1" w:styleId="Char">
    <w:name w:val="바닥글 Char"/>
    <w:basedOn w:val="a0"/>
    <w:link w:val="a3"/>
    <w:uiPriority w:val="99"/>
    <w:rsid w:val="00824681"/>
    <w:rPr>
      <w:rFonts w:ascii="Arial" w:eastAsia="PMingLiU" w:hAnsi="Arial" w:cs="Times New Roman"/>
      <w:kern w:val="0"/>
      <w:sz w:val="24"/>
      <w:szCs w:val="24"/>
      <w:lang w:val="fr-FR" w:eastAsia="zh-TW"/>
    </w:rPr>
  </w:style>
  <w:style w:type="paragraph" w:styleId="a4">
    <w:name w:val="Balloon Text"/>
    <w:basedOn w:val="a"/>
    <w:link w:val="Char0"/>
    <w:uiPriority w:val="99"/>
    <w:semiHidden/>
    <w:unhideWhenUsed/>
    <w:rsid w:val="00047E0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4"/>
    <w:uiPriority w:val="99"/>
    <w:semiHidden/>
    <w:rsid w:val="00047E0F"/>
    <w:rPr>
      <w:rFonts w:asciiTheme="majorHAnsi" w:eastAsiaTheme="majorEastAsia" w:hAnsiTheme="majorHAnsi" w:cstheme="majorBidi"/>
      <w:kern w:val="0"/>
      <w:sz w:val="18"/>
      <w:szCs w:val="18"/>
      <w:lang w:val="fr-FR" w:eastAsia="zh-TW"/>
    </w:rPr>
  </w:style>
  <w:style w:type="paragraph" w:styleId="a5">
    <w:name w:val="List Paragraph"/>
    <w:basedOn w:val="a"/>
    <w:uiPriority w:val="34"/>
    <w:qFormat/>
    <w:rsid w:val="00B57D6D"/>
    <w:pPr>
      <w:ind w:leftChars="400" w:left="800"/>
    </w:pPr>
  </w:style>
  <w:style w:type="character" w:styleId="a6">
    <w:name w:val="Placeholder Text"/>
    <w:basedOn w:val="a0"/>
    <w:uiPriority w:val="99"/>
    <w:semiHidden/>
    <w:rsid w:val="001F6898"/>
    <w:rPr>
      <w:color w:val="808080"/>
    </w:rPr>
  </w:style>
  <w:style w:type="paragraph" w:styleId="a7">
    <w:name w:val="header"/>
    <w:basedOn w:val="a"/>
    <w:link w:val="Char1"/>
    <w:uiPriority w:val="99"/>
    <w:semiHidden/>
    <w:unhideWhenUsed/>
    <w:rsid w:val="00DE7A3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  <w:semiHidden/>
    <w:rsid w:val="00DE7A30"/>
    <w:rPr>
      <w:rFonts w:ascii="Arial" w:eastAsia="PMingLiU" w:hAnsi="Arial" w:cs="Times New Roman"/>
      <w:kern w:val="0"/>
      <w:sz w:val="24"/>
      <w:szCs w:val="24"/>
      <w:lang w:val="fr-FR" w:eastAsia="zh-TW"/>
    </w:rPr>
  </w:style>
  <w:style w:type="table" w:styleId="a8">
    <w:name w:val="Table Grid"/>
    <w:basedOn w:val="a1"/>
    <w:uiPriority w:val="59"/>
    <w:rsid w:val="00DA25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rsid w:val="001B6D73"/>
    <w:rPr>
      <w:sz w:val="16"/>
      <w:szCs w:val="16"/>
    </w:rPr>
  </w:style>
  <w:style w:type="paragraph" w:styleId="aa">
    <w:name w:val="annotation text"/>
    <w:basedOn w:val="a"/>
    <w:link w:val="Char2"/>
    <w:uiPriority w:val="99"/>
    <w:semiHidden/>
    <w:unhideWhenUsed/>
    <w:rsid w:val="001B6D73"/>
    <w:rPr>
      <w:sz w:val="20"/>
      <w:szCs w:val="20"/>
    </w:rPr>
  </w:style>
  <w:style w:type="character" w:customStyle="1" w:styleId="Char2">
    <w:name w:val="메모 텍스트 Char"/>
    <w:basedOn w:val="a0"/>
    <w:link w:val="aa"/>
    <w:uiPriority w:val="99"/>
    <w:semiHidden/>
    <w:rsid w:val="001B6D73"/>
    <w:rPr>
      <w:rFonts w:ascii="Arial" w:eastAsia="PMingLiU" w:hAnsi="Arial" w:cs="Times New Roman"/>
      <w:kern w:val="0"/>
      <w:szCs w:val="20"/>
      <w:lang w:val="fr-FR" w:eastAsia="zh-TW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1B6D73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1B6D73"/>
    <w:rPr>
      <w:b/>
      <w:bCs/>
    </w:rPr>
  </w:style>
  <w:style w:type="character" w:styleId="HTML">
    <w:name w:val="HTML Typewriter"/>
    <w:uiPriority w:val="99"/>
    <w:rsid w:val="003A3538"/>
    <w:rPr>
      <w:rFonts w:ascii="Courier New" w:hAnsi="Courier New" w:cs="Courier New"/>
      <w:color w:val="0000FF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5E0DA-36B9-4249-AC52-8D1ADD8CA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shhwang</dc:creator>
  <cp:lastModifiedBy>Samsung Electronics</cp:lastModifiedBy>
  <cp:revision>10</cp:revision>
  <dcterms:created xsi:type="dcterms:W3CDTF">2012-01-28T15:11:00Z</dcterms:created>
  <dcterms:modified xsi:type="dcterms:W3CDTF">2012-02-02T15:44:00Z</dcterms:modified>
</cp:coreProperties>
</file>